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1C546" w14:textId="77777777" w:rsidR="00BD5090" w:rsidRDefault="009755C8" w:rsidP="009755C8">
      <w:pPr>
        <w:tabs>
          <w:tab w:val="left" w:pos="567"/>
        </w:tabs>
        <w:spacing w:after="0" w:line="240" w:lineRule="auto"/>
        <w:ind w:right="-567"/>
        <w:jc w:val="both"/>
        <w:rPr>
          <w:rFonts w:ascii="Arial" w:eastAsia="Times New Roman" w:hAnsi="Arial" w:cs="Arial"/>
          <w:b/>
          <w:sz w:val="24"/>
          <w:szCs w:val="20"/>
          <w:lang w:eastAsia="nl-NL"/>
        </w:rPr>
      </w:pPr>
      <w:r w:rsidRPr="009755C8">
        <w:rPr>
          <w:rFonts w:ascii="Arial" w:eastAsia="Times New Roman" w:hAnsi="Arial" w:cs="Arial"/>
          <w:b/>
          <w:sz w:val="24"/>
          <w:szCs w:val="20"/>
          <w:lang w:eastAsia="nl-NL"/>
        </w:rPr>
        <w:t xml:space="preserve">BIJLAGE #1 </w:t>
      </w:r>
      <w:r w:rsidR="00BD5090">
        <w:rPr>
          <w:rFonts w:ascii="Arial" w:eastAsia="Times New Roman" w:hAnsi="Arial" w:cs="Arial"/>
          <w:b/>
          <w:sz w:val="24"/>
          <w:szCs w:val="20"/>
          <w:lang w:eastAsia="nl-NL"/>
        </w:rPr>
        <w:tab/>
      </w:r>
    </w:p>
    <w:p w14:paraId="7EB0CC02" w14:textId="77777777" w:rsidR="00BD5090" w:rsidRDefault="00BD5090" w:rsidP="009755C8">
      <w:pPr>
        <w:tabs>
          <w:tab w:val="left" w:pos="567"/>
        </w:tabs>
        <w:spacing w:after="0" w:line="240" w:lineRule="auto"/>
        <w:ind w:right="-567"/>
        <w:jc w:val="both"/>
        <w:rPr>
          <w:rFonts w:ascii="Arial" w:eastAsia="Times New Roman" w:hAnsi="Arial" w:cs="Arial"/>
          <w:b/>
          <w:sz w:val="24"/>
          <w:szCs w:val="20"/>
          <w:lang w:eastAsia="nl-NL"/>
        </w:rPr>
      </w:pPr>
    </w:p>
    <w:p w14:paraId="356F824B" w14:textId="6F390DD1" w:rsidR="00C86D6C" w:rsidRPr="00EB2F55" w:rsidRDefault="00DD4B70" w:rsidP="009755C8">
      <w:pPr>
        <w:tabs>
          <w:tab w:val="left" w:pos="567"/>
        </w:tabs>
        <w:spacing w:after="0" w:line="240" w:lineRule="auto"/>
        <w:ind w:right="-567"/>
        <w:jc w:val="both"/>
        <w:rPr>
          <w:rFonts w:ascii="Arial" w:eastAsia="Times New Roman" w:hAnsi="Arial" w:cs="Arial"/>
          <w:b/>
          <w:sz w:val="24"/>
          <w:szCs w:val="24"/>
          <w:lang w:eastAsia="nl-NL"/>
        </w:rPr>
      </w:pPr>
      <w:r w:rsidRPr="00EB2F55">
        <w:rPr>
          <w:rFonts w:ascii="Arial" w:eastAsia="Times New Roman" w:hAnsi="Arial" w:cs="Arial"/>
          <w:b/>
          <w:sz w:val="24"/>
          <w:szCs w:val="24"/>
          <w:lang w:eastAsia="nl-NL"/>
        </w:rPr>
        <w:t xml:space="preserve">HANDLEIDING </w:t>
      </w:r>
      <w:r w:rsidR="0004219B">
        <w:rPr>
          <w:rFonts w:ascii="Arial" w:eastAsia="Times New Roman" w:hAnsi="Arial" w:cs="Arial"/>
          <w:b/>
          <w:sz w:val="24"/>
          <w:szCs w:val="24"/>
          <w:lang w:eastAsia="nl-NL"/>
        </w:rPr>
        <w:t>ZORG-AB</w:t>
      </w:r>
    </w:p>
    <w:p w14:paraId="4A547B17" w14:textId="657198A8" w:rsidR="004A375B" w:rsidRDefault="004A375B">
      <w:pPr>
        <w:rPr>
          <w:rFonts w:ascii="Arial" w:eastAsia="Times New Roman" w:hAnsi="Arial" w:cs="Arial"/>
          <w:b/>
          <w:sz w:val="20"/>
          <w:szCs w:val="20"/>
          <w:lang w:eastAsia="nl-NL"/>
        </w:rPr>
      </w:pPr>
      <w:r>
        <w:rPr>
          <w:rFonts w:ascii="Arial" w:eastAsia="Times New Roman" w:hAnsi="Arial" w:cs="Arial"/>
          <w:b/>
          <w:sz w:val="20"/>
          <w:szCs w:val="20"/>
          <w:lang w:eastAsia="nl-NL"/>
        </w:rPr>
        <w:br w:type="page"/>
      </w:r>
    </w:p>
    <w:p w14:paraId="51FA434A" w14:textId="77777777" w:rsidR="00C86D6C" w:rsidRDefault="00C86D6C" w:rsidP="009755C8">
      <w:pPr>
        <w:tabs>
          <w:tab w:val="left" w:pos="567"/>
        </w:tabs>
        <w:spacing w:after="0" w:line="240" w:lineRule="auto"/>
        <w:ind w:right="-567"/>
        <w:jc w:val="both"/>
        <w:rPr>
          <w:rFonts w:ascii="Arial" w:eastAsia="Times New Roman" w:hAnsi="Arial" w:cs="Arial"/>
          <w:b/>
          <w:sz w:val="20"/>
          <w:szCs w:val="20"/>
          <w:lang w:eastAsia="nl-NL"/>
        </w:rPr>
      </w:pPr>
    </w:p>
    <w:p w14:paraId="594C3747" w14:textId="1047770B" w:rsidR="00C86D6C" w:rsidRDefault="00C86D6C">
      <w:pPr>
        <w:rPr>
          <w:rFonts w:ascii="Arial" w:eastAsia="Times New Roman" w:hAnsi="Arial" w:cs="Arial"/>
          <w:b/>
          <w:sz w:val="20"/>
          <w:szCs w:val="20"/>
          <w:lang w:eastAsia="nl-NL"/>
        </w:rPr>
      </w:pPr>
    </w:p>
    <w:p w14:paraId="3913D4FA" w14:textId="2671DE0C" w:rsidR="00C86D6C" w:rsidRDefault="00C86D6C" w:rsidP="00C86D6C">
      <w:pPr>
        <w:tabs>
          <w:tab w:val="left" w:pos="567"/>
        </w:tabs>
        <w:spacing w:after="0" w:line="240" w:lineRule="auto"/>
        <w:ind w:right="-567"/>
        <w:jc w:val="both"/>
        <w:rPr>
          <w:rFonts w:ascii="Arial" w:eastAsia="Times New Roman" w:hAnsi="Arial" w:cs="Arial"/>
          <w:b/>
          <w:sz w:val="24"/>
          <w:szCs w:val="20"/>
          <w:lang w:eastAsia="nl-NL"/>
        </w:rPr>
      </w:pPr>
      <w:r w:rsidRPr="009755C8">
        <w:rPr>
          <w:rFonts w:ascii="Arial" w:eastAsia="Times New Roman" w:hAnsi="Arial" w:cs="Arial"/>
          <w:b/>
          <w:sz w:val="24"/>
          <w:szCs w:val="20"/>
          <w:lang w:eastAsia="nl-NL"/>
        </w:rPr>
        <w:t>BIJLAGE #</w:t>
      </w:r>
      <w:r>
        <w:rPr>
          <w:rFonts w:ascii="Arial" w:eastAsia="Times New Roman" w:hAnsi="Arial" w:cs="Arial"/>
          <w:b/>
          <w:sz w:val="24"/>
          <w:szCs w:val="20"/>
          <w:lang w:eastAsia="nl-NL"/>
        </w:rPr>
        <w:t>2</w:t>
      </w:r>
    </w:p>
    <w:p w14:paraId="796043F4" w14:textId="77777777" w:rsidR="00EB0F26" w:rsidRPr="009755C8" w:rsidRDefault="00EB0F26" w:rsidP="00C86D6C">
      <w:pPr>
        <w:tabs>
          <w:tab w:val="left" w:pos="567"/>
        </w:tabs>
        <w:spacing w:after="0" w:line="240" w:lineRule="auto"/>
        <w:ind w:right="-567"/>
        <w:jc w:val="both"/>
        <w:rPr>
          <w:rFonts w:ascii="Arial" w:eastAsia="Times New Roman" w:hAnsi="Arial" w:cs="Arial"/>
          <w:b/>
          <w:sz w:val="24"/>
          <w:szCs w:val="20"/>
          <w:lang w:eastAsia="nl-NL"/>
        </w:rPr>
      </w:pPr>
    </w:p>
    <w:p w14:paraId="7BD2AA23" w14:textId="6DB1C264" w:rsidR="009755C8" w:rsidRPr="00EB2F55" w:rsidRDefault="00B03538" w:rsidP="009755C8">
      <w:pPr>
        <w:tabs>
          <w:tab w:val="left" w:pos="567"/>
        </w:tabs>
        <w:spacing w:after="0" w:line="240" w:lineRule="auto"/>
        <w:ind w:right="-567"/>
        <w:jc w:val="both"/>
        <w:rPr>
          <w:rFonts w:ascii="Arial" w:eastAsia="Times New Roman" w:hAnsi="Arial" w:cs="Arial"/>
          <w:b/>
          <w:sz w:val="24"/>
          <w:szCs w:val="24"/>
          <w:lang w:eastAsia="nl-NL"/>
        </w:rPr>
      </w:pPr>
      <w:r w:rsidRPr="00EB2F55">
        <w:rPr>
          <w:rFonts w:ascii="Arial" w:eastAsia="Times New Roman" w:hAnsi="Arial" w:cs="Arial"/>
          <w:b/>
          <w:sz w:val="24"/>
          <w:szCs w:val="24"/>
          <w:lang w:eastAsia="nl-NL"/>
        </w:rPr>
        <w:t>ACCEPTATIE</w:t>
      </w:r>
      <w:r w:rsidR="00EB0F26" w:rsidRPr="00EB2F55">
        <w:rPr>
          <w:rFonts w:ascii="Arial" w:eastAsia="Times New Roman" w:hAnsi="Arial" w:cs="Arial"/>
          <w:b/>
          <w:sz w:val="24"/>
          <w:szCs w:val="24"/>
          <w:lang w:eastAsia="nl-NL"/>
        </w:rPr>
        <w:t xml:space="preserve">- </w:t>
      </w:r>
      <w:r w:rsidR="009755C8" w:rsidRPr="00EB2F55">
        <w:rPr>
          <w:rFonts w:ascii="Arial" w:eastAsia="Times New Roman" w:hAnsi="Arial" w:cs="Arial"/>
          <w:b/>
          <w:sz w:val="24"/>
          <w:szCs w:val="24"/>
          <w:lang w:eastAsia="nl-NL"/>
        </w:rPr>
        <w:t>EN HER</w:t>
      </w:r>
      <w:r w:rsidRPr="00EB2F55">
        <w:rPr>
          <w:rFonts w:ascii="Arial" w:eastAsia="Times New Roman" w:hAnsi="Arial" w:cs="Arial"/>
          <w:b/>
          <w:sz w:val="24"/>
          <w:szCs w:val="24"/>
          <w:lang w:eastAsia="nl-NL"/>
        </w:rPr>
        <w:t>ACCEPTA</w:t>
      </w:r>
      <w:r w:rsidR="009755C8" w:rsidRPr="00EB2F55">
        <w:rPr>
          <w:rFonts w:ascii="Arial" w:eastAsia="Times New Roman" w:hAnsi="Arial" w:cs="Arial"/>
          <w:b/>
          <w:sz w:val="24"/>
          <w:szCs w:val="24"/>
          <w:lang w:eastAsia="nl-NL"/>
        </w:rPr>
        <w:t>TIEPROCES</w:t>
      </w:r>
    </w:p>
    <w:p w14:paraId="7BD2AA24" w14:textId="20AE8E8E" w:rsidR="009755C8" w:rsidRDefault="009755C8" w:rsidP="009755C8">
      <w:pPr>
        <w:spacing w:after="0" w:line="240" w:lineRule="auto"/>
        <w:rPr>
          <w:rFonts w:ascii="Times New Roman" w:eastAsia="Times New Roman" w:hAnsi="Times New Roman" w:cs="Times New Roman"/>
          <w:sz w:val="24"/>
          <w:szCs w:val="24"/>
          <w:lang w:eastAsia="nl-NL"/>
        </w:rPr>
      </w:pPr>
    </w:p>
    <w:p w14:paraId="639FA1D8" w14:textId="7E10C783" w:rsidR="004A375B" w:rsidRPr="009755C8" w:rsidRDefault="004A375B" w:rsidP="009755C8">
      <w:pPr>
        <w:spacing w:after="0" w:line="240" w:lineRule="auto"/>
        <w:rPr>
          <w:rFonts w:ascii="Times New Roman" w:eastAsia="Times New Roman" w:hAnsi="Times New Roman" w:cs="Times New Roman"/>
          <w:sz w:val="24"/>
          <w:szCs w:val="24"/>
          <w:lang w:eastAsia="nl-NL"/>
        </w:rPr>
      </w:pPr>
      <w:r w:rsidRPr="004C2B15">
        <w:rPr>
          <w:rFonts w:ascii="Arial" w:eastAsia="Times New Roman" w:hAnsi="Arial" w:cs="Arial"/>
          <w:b/>
          <w:noProof/>
          <w:sz w:val="20"/>
          <w:szCs w:val="20"/>
          <w:lang w:eastAsia="nl-NL"/>
        </w:rPr>
        <w:drawing>
          <wp:inline distT="0" distB="0" distL="0" distR="0" wp14:anchorId="64C2E9F1" wp14:editId="62F4DEA3">
            <wp:extent cx="7642603" cy="5347181"/>
            <wp:effectExtent l="4763" t="0" r="1587" b="158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7663647" cy="5361904"/>
                    </a:xfrm>
                    <a:prstGeom prst="rect">
                      <a:avLst/>
                    </a:prstGeom>
                  </pic:spPr>
                </pic:pic>
              </a:graphicData>
            </a:graphic>
          </wp:inline>
        </w:drawing>
      </w:r>
    </w:p>
    <w:p w14:paraId="7BD2AA25" w14:textId="764995DF" w:rsidR="009755C8" w:rsidRPr="009755C8" w:rsidRDefault="004C2B15" w:rsidP="009755C8">
      <w:pPr>
        <w:spacing w:after="0" w:line="240" w:lineRule="auto"/>
        <w:rPr>
          <w:rFonts w:ascii="Times New Roman" w:eastAsia="Times New Roman" w:hAnsi="Times New Roman" w:cs="Times New Roman"/>
          <w:sz w:val="24"/>
          <w:szCs w:val="24"/>
          <w:lang w:eastAsia="nl-NL"/>
        </w:rPr>
      </w:pPr>
      <w:r w:rsidRPr="004C2B15">
        <w:rPr>
          <w:rFonts w:ascii="Times New Roman" w:eastAsia="Times New Roman" w:hAnsi="Times New Roman" w:cs="Times New Roman"/>
          <w:noProof/>
          <w:sz w:val="24"/>
          <w:szCs w:val="24"/>
          <w:lang w:eastAsia="nl-NL"/>
        </w:rPr>
        <w:lastRenderedPageBreak/>
        <w:drawing>
          <wp:inline distT="0" distB="0" distL="0" distR="0" wp14:anchorId="0007772A" wp14:editId="059A6D2B">
            <wp:extent cx="8762141" cy="5414337"/>
            <wp:effectExtent l="0" t="254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6200000">
                      <a:off x="0" y="0"/>
                      <a:ext cx="8824000" cy="5452561"/>
                    </a:xfrm>
                    <a:prstGeom prst="rect">
                      <a:avLst/>
                    </a:prstGeom>
                  </pic:spPr>
                </pic:pic>
              </a:graphicData>
            </a:graphic>
          </wp:inline>
        </w:drawing>
      </w:r>
      <w:r w:rsidR="009755C8" w:rsidRPr="009755C8">
        <w:rPr>
          <w:rFonts w:ascii="Times New Roman" w:eastAsia="Times New Roman" w:hAnsi="Times New Roman" w:cs="Times New Roman"/>
          <w:sz w:val="24"/>
          <w:szCs w:val="24"/>
          <w:lang w:eastAsia="nl-NL"/>
        </w:rPr>
        <w:br w:type="page"/>
      </w:r>
    </w:p>
    <w:p w14:paraId="7BD2AA27" w14:textId="15BA1C8A" w:rsidR="009755C8" w:rsidRPr="009755C8" w:rsidRDefault="009755C8" w:rsidP="009755C8">
      <w:pPr>
        <w:spacing w:after="0" w:line="240" w:lineRule="auto"/>
        <w:rPr>
          <w:rFonts w:ascii="Times New Roman" w:eastAsia="Times New Roman" w:hAnsi="Times New Roman" w:cs="Times New Roman"/>
          <w:sz w:val="24"/>
          <w:szCs w:val="24"/>
          <w:lang w:eastAsia="nl-NL"/>
        </w:rPr>
      </w:pPr>
    </w:p>
    <w:p w14:paraId="7BD2AA29" w14:textId="560F3B69" w:rsidR="009755C8" w:rsidRPr="00EB2F55" w:rsidRDefault="009755C8" w:rsidP="009755C8">
      <w:pPr>
        <w:tabs>
          <w:tab w:val="left" w:pos="567"/>
        </w:tabs>
        <w:spacing w:after="0" w:line="240" w:lineRule="auto"/>
        <w:ind w:right="-567"/>
        <w:jc w:val="both"/>
        <w:rPr>
          <w:rFonts w:ascii="Arial" w:eastAsia="Times New Roman" w:hAnsi="Arial" w:cs="Arial"/>
          <w:b/>
          <w:sz w:val="24"/>
          <w:szCs w:val="24"/>
          <w:lang w:eastAsia="nl-NL"/>
        </w:rPr>
      </w:pPr>
      <w:r w:rsidRPr="00EB2F55">
        <w:rPr>
          <w:rFonts w:ascii="Arial" w:eastAsia="Times New Roman" w:hAnsi="Arial" w:cs="Arial"/>
          <w:b/>
          <w:sz w:val="24"/>
          <w:szCs w:val="24"/>
          <w:lang w:eastAsia="nl-NL"/>
        </w:rPr>
        <w:t xml:space="preserve">TEMPLATES EIGEN VERKLARING EN </w:t>
      </w:r>
      <w:r w:rsidR="00B03538" w:rsidRPr="00EB2F55">
        <w:rPr>
          <w:rFonts w:ascii="Arial" w:eastAsia="Times New Roman" w:hAnsi="Arial" w:cs="Arial"/>
          <w:b/>
          <w:sz w:val="24"/>
          <w:szCs w:val="24"/>
          <w:lang w:eastAsia="nl-NL"/>
        </w:rPr>
        <w:t>ACCEPTATIE</w:t>
      </w:r>
      <w:r w:rsidRPr="00EB2F55">
        <w:rPr>
          <w:rFonts w:ascii="Arial" w:eastAsia="Times New Roman" w:hAnsi="Arial" w:cs="Arial"/>
          <w:b/>
          <w:sz w:val="24"/>
          <w:szCs w:val="24"/>
          <w:lang w:eastAsia="nl-NL"/>
        </w:rPr>
        <w:t xml:space="preserve">BEWIJS </w:t>
      </w:r>
    </w:p>
    <w:p w14:paraId="7BD2AA2A" w14:textId="77777777" w:rsidR="009755C8" w:rsidRPr="009755C8" w:rsidRDefault="009755C8" w:rsidP="009755C8">
      <w:pPr>
        <w:tabs>
          <w:tab w:val="left" w:pos="567"/>
        </w:tabs>
        <w:spacing w:after="0" w:line="240" w:lineRule="auto"/>
        <w:ind w:right="-567"/>
        <w:jc w:val="both"/>
        <w:rPr>
          <w:rFonts w:ascii="Arial" w:eastAsia="Times New Roman" w:hAnsi="Arial" w:cs="Arial"/>
          <w:b/>
          <w:sz w:val="24"/>
          <w:szCs w:val="20"/>
          <w:lang w:eastAsia="nl-NL"/>
        </w:rPr>
      </w:pPr>
    </w:p>
    <w:p w14:paraId="7BD2AA2B" w14:textId="77777777" w:rsidR="009755C8" w:rsidRPr="009755C8" w:rsidRDefault="009755C8" w:rsidP="009755C8">
      <w:pPr>
        <w:rPr>
          <w:rFonts w:ascii="Arial" w:eastAsia="Calibri" w:hAnsi="Arial" w:cs="Arial"/>
          <w:b/>
          <w:sz w:val="28"/>
          <w:szCs w:val="40"/>
        </w:rPr>
      </w:pPr>
    </w:p>
    <w:p w14:paraId="7BD2AA2C" w14:textId="77777777" w:rsidR="009755C8" w:rsidRPr="009755C8" w:rsidRDefault="009755C8" w:rsidP="009755C8">
      <w:pPr>
        <w:rPr>
          <w:rFonts w:ascii="Arial" w:eastAsia="Calibri" w:hAnsi="Arial" w:cs="Arial"/>
          <w:b/>
          <w:sz w:val="28"/>
          <w:szCs w:val="40"/>
        </w:rPr>
      </w:pPr>
      <w:r w:rsidRPr="009755C8">
        <w:rPr>
          <w:rFonts w:ascii="Arial" w:eastAsia="Calibri" w:hAnsi="Arial" w:cs="Arial"/>
          <w:b/>
          <w:sz w:val="28"/>
          <w:szCs w:val="40"/>
        </w:rPr>
        <w:t>Eigen verklaring</w:t>
      </w:r>
    </w:p>
    <w:p w14:paraId="7BD2AA2D" w14:textId="77777777" w:rsidR="009755C8" w:rsidRPr="009755C8" w:rsidRDefault="009755C8" w:rsidP="009755C8">
      <w:pPr>
        <w:rPr>
          <w:rFonts w:ascii="Arial" w:eastAsia="Calibri" w:hAnsi="Arial" w:cs="Arial"/>
          <w:sz w:val="20"/>
        </w:rPr>
      </w:pPr>
    </w:p>
    <w:p w14:paraId="7BD2AA2E" w14:textId="77777777" w:rsidR="009755C8" w:rsidRPr="009755C8" w:rsidRDefault="009755C8" w:rsidP="009755C8">
      <w:pPr>
        <w:rPr>
          <w:rFonts w:ascii="Arial" w:eastAsia="Calibri" w:hAnsi="Arial" w:cs="Arial"/>
          <w:sz w:val="20"/>
          <w:szCs w:val="20"/>
        </w:rPr>
      </w:pPr>
      <w:r w:rsidRPr="009755C8">
        <w:rPr>
          <w:rFonts w:ascii="Arial" w:eastAsia="Calibri" w:hAnsi="Arial" w:cs="Arial"/>
          <w:sz w:val="20"/>
          <w:szCs w:val="20"/>
        </w:rPr>
        <w:t xml:space="preserve">Ondergetekende: </w:t>
      </w:r>
    </w:p>
    <w:p w14:paraId="7BD2AA2F" w14:textId="7226A23E" w:rsidR="009755C8" w:rsidRPr="009755C8" w:rsidRDefault="00BA37EC" w:rsidP="009755C8">
      <w:pPr>
        <w:jc w:val="both"/>
        <w:rPr>
          <w:rFonts w:ascii="Arial" w:eastAsia="Calibri" w:hAnsi="Arial" w:cs="Arial"/>
          <w:sz w:val="20"/>
          <w:szCs w:val="20"/>
        </w:rPr>
      </w:pPr>
      <w:r w:rsidRPr="001D0B9D">
        <w:rPr>
          <w:rFonts w:ascii="Arial" w:eastAsia="Calibri" w:hAnsi="Arial" w:cs="Arial"/>
          <w:sz w:val="20"/>
          <w:szCs w:val="20"/>
        </w:rPr>
        <w:t>[Bedrijfsnaam],</w:t>
      </w:r>
      <w:r w:rsidR="009755C8" w:rsidRPr="001D0B9D">
        <w:rPr>
          <w:rFonts w:ascii="Arial" w:eastAsia="Calibri" w:hAnsi="Arial" w:cs="Arial"/>
          <w:sz w:val="20"/>
          <w:szCs w:val="20"/>
        </w:rPr>
        <w:t xml:space="preserve"> met hoofdvestiging te </w:t>
      </w:r>
      <w:r w:rsidRPr="001D0B9D">
        <w:rPr>
          <w:rFonts w:ascii="Arial" w:eastAsia="Calibri" w:hAnsi="Arial" w:cs="Arial"/>
          <w:sz w:val="20"/>
          <w:szCs w:val="20"/>
        </w:rPr>
        <w:t>[Plaats]</w:t>
      </w:r>
      <w:r w:rsidR="009755C8" w:rsidRPr="001D0B9D">
        <w:rPr>
          <w:rFonts w:ascii="Arial" w:eastAsia="Calibri" w:hAnsi="Arial" w:cs="Arial"/>
          <w:sz w:val="20"/>
          <w:szCs w:val="20"/>
        </w:rPr>
        <w:t xml:space="preserve">, te dezen rechtsgeldig vertegenwoordigd door </w:t>
      </w:r>
      <w:r w:rsidRPr="001D0B9D">
        <w:rPr>
          <w:rFonts w:ascii="Arial" w:eastAsia="Calibri" w:hAnsi="Arial" w:cs="Arial"/>
          <w:sz w:val="20"/>
          <w:szCs w:val="20"/>
        </w:rPr>
        <w:t>de heer/mevrouw [Naam]</w:t>
      </w:r>
      <w:r w:rsidR="00DA4111" w:rsidRPr="001D0B9D">
        <w:rPr>
          <w:rFonts w:ascii="Arial" w:eastAsia="Calibri" w:hAnsi="Arial" w:cs="Arial"/>
          <w:sz w:val="20"/>
          <w:szCs w:val="20"/>
        </w:rPr>
        <w:t xml:space="preserve">, </w:t>
      </w:r>
      <w:r w:rsidR="00325A3B" w:rsidRPr="001D0B9D">
        <w:rPr>
          <w:rFonts w:ascii="Arial" w:eastAsia="Calibri" w:hAnsi="Arial" w:cs="Arial"/>
          <w:sz w:val="20"/>
          <w:szCs w:val="20"/>
        </w:rPr>
        <w:t>Directeur</w:t>
      </w:r>
      <w:r w:rsidR="009755C8" w:rsidRPr="001D0B9D">
        <w:rPr>
          <w:rFonts w:ascii="Arial" w:eastAsia="Calibri" w:hAnsi="Arial" w:cs="Arial"/>
          <w:sz w:val="20"/>
          <w:szCs w:val="20"/>
        </w:rPr>
        <w:t xml:space="preserve">, verder te noemen: </w:t>
      </w:r>
      <w:r w:rsidR="00072D77" w:rsidRPr="001D0B9D">
        <w:rPr>
          <w:rFonts w:ascii="Arial" w:eastAsia="Calibri" w:hAnsi="Arial" w:cs="Arial"/>
          <w:sz w:val="20"/>
          <w:szCs w:val="20"/>
        </w:rPr>
        <w:t>‘Software Leverancier’</w:t>
      </w:r>
      <w:r w:rsidR="009755C8" w:rsidRPr="001D0B9D">
        <w:rPr>
          <w:rFonts w:ascii="Arial" w:eastAsia="Calibri" w:hAnsi="Arial" w:cs="Arial"/>
          <w:sz w:val="20"/>
          <w:szCs w:val="20"/>
        </w:rPr>
        <w:t>.</w:t>
      </w:r>
      <w:r w:rsidR="009755C8" w:rsidRPr="009755C8">
        <w:rPr>
          <w:rFonts w:ascii="Arial" w:eastAsia="Calibri" w:hAnsi="Arial" w:cs="Arial"/>
          <w:sz w:val="20"/>
          <w:szCs w:val="20"/>
        </w:rPr>
        <w:t xml:space="preserve"> </w:t>
      </w:r>
    </w:p>
    <w:p w14:paraId="7BD2AA30" w14:textId="0B9A22B1" w:rsidR="009755C8" w:rsidRPr="009755C8" w:rsidRDefault="009755C8" w:rsidP="009755C8">
      <w:pPr>
        <w:jc w:val="both"/>
        <w:rPr>
          <w:rFonts w:ascii="Arial" w:eastAsia="Calibri" w:hAnsi="Arial" w:cs="Arial"/>
          <w:sz w:val="20"/>
          <w:szCs w:val="20"/>
        </w:rPr>
      </w:pPr>
      <w:r w:rsidRPr="009755C8">
        <w:rPr>
          <w:rFonts w:ascii="Arial" w:eastAsia="Calibri" w:hAnsi="Arial" w:cs="Arial"/>
          <w:sz w:val="20"/>
          <w:szCs w:val="20"/>
        </w:rPr>
        <w:t xml:space="preserve">In aanmerking nemende dat ondergetekende een </w:t>
      </w:r>
      <w:r w:rsidR="007F3328">
        <w:rPr>
          <w:rFonts w:ascii="Arial" w:eastAsia="Calibri" w:hAnsi="Arial" w:cs="Arial"/>
          <w:sz w:val="20"/>
          <w:szCs w:val="20"/>
        </w:rPr>
        <w:t>Hoofddocument</w:t>
      </w:r>
      <w:r w:rsidRPr="009755C8">
        <w:rPr>
          <w:rFonts w:ascii="Arial" w:eastAsia="Calibri" w:hAnsi="Arial" w:cs="Arial"/>
          <w:sz w:val="20"/>
          <w:szCs w:val="20"/>
        </w:rPr>
        <w:t xml:space="preserve"> met Stichting VZVZ Servicecentrum afgesloten heeft, verklaart hier</w:t>
      </w:r>
      <w:r w:rsidR="00072D77">
        <w:rPr>
          <w:rFonts w:ascii="Arial" w:eastAsia="Calibri" w:hAnsi="Arial" w:cs="Arial"/>
          <w:sz w:val="20"/>
          <w:szCs w:val="20"/>
        </w:rPr>
        <w:t>mee</w:t>
      </w:r>
      <w:r w:rsidRPr="009755C8">
        <w:rPr>
          <w:rFonts w:ascii="Arial" w:eastAsia="Calibri" w:hAnsi="Arial" w:cs="Arial"/>
          <w:sz w:val="20"/>
          <w:szCs w:val="20"/>
        </w:rPr>
        <w:t xml:space="preserve"> een nieuwe versie en/of release van de Goedgekeurde Software uit te gaan brengen die blijvend voldoet aan de Norm waarvoor VZVZ een </w:t>
      </w:r>
      <w:r w:rsidR="00B40C26">
        <w:rPr>
          <w:rFonts w:ascii="Arial" w:eastAsia="Calibri" w:hAnsi="Arial" w:cs="Arial"/>
          <w:sz w:val="20"/>
          <w:szCs w:val="20"/>
        </w:rPr>
        <w:t>Acceptatie</w:t>
      </w:r>
      <w:r w:rsidR="00A506C7">
        <w:rPr>
          <w:rFonts w:ascii="Arial" w:eastAsia="Calibri" w:hAnsi="Arial" w:cs="Arial"/>
          <w:sz w:val="20"/>
          <w:szCs w:val="20"/>
        </w:rPr>
        <w:t>bewijs</w:t>
      </w:r>
      <w:r w:rsidRPr="009755C8">
        <w:rPr>
          <w:rFonts w:ascii="Arial" w:eastAsia="Calibri" w:hAnsi="Arial" w:cs="Arial"/>
          <w:sz w:val="20"/>
          <w:szCs w:val="20"/>
        </w:rPr>
        <w:t xml:space="preserve"> heeft verleend aan </w:t>
      </w:r>
      <w:r w:rsidR="00072D77">
        <w:rPr>
          <w:rFonts w:ascii="Arial" w:eastAsia="Calibri" w:hAnsi="Arial" w:cs="Arial"/>
          <w:sz w:val="20"/>
          <w:szCs w:val="20"/>
        </w:rPr>
        <w:t>‘Software Leverancier’</w:t>
      </w:r>
      <w:r w:rsidRPr="009755C8">
        <w:rPr>
          <w:rFonts w:ascii="Arial" w:eastAsia="Calibri" w:hAnsi="Arial" w:cs="Arial"/>
          <w:sz w:val="20"/>
          <w:szCs w:val="20"/>
        </w:rPr>
        <w:t xml:space="preserve">. </w:t>
      </w:r>
    </w:p>
    <w:p w14:paraId="7BD2AA31" w14:textId="77777777" w:rsidR="009755C8" w:rsidRPr="009755C8" w:rsidRDefault="009755C8" w:rsidP="009755C8">
      <w:pPr>
        <w:jc w:val="both"/>
        <w:rPr>
          <w:rFonts w:ascii="Arial" w:eastAsia="Calibri" w:hAnsi="Arial" w:cs="Arial"/>
          <w:sz w:val="20"/>
          <w:szCs w:val="20"/>
        </w:rPr>
      </w:pPr>
      <w:r w:rsidRPr="009755C8">
        <w:rPr>
          <w:rFonts w:ascii="Arial" w:eastAsia="Calibri" w:hAnsi="Arial" w:cs="Arial"/>
          <w:sz w:val="20"/>
          <w:szCs w:val="20"/>
        </w:rPr>
        <w:t xml:space="preserve">In de bijlagen wordt toegelicht op welke punten de Goedgekeurde Software is aangepast in de nieuwe versie en/of release. </w:t>
      </w:r>
    </w:p>
    <w:p w14:paraId="7BD2AA32" w14:textId="5F186561" w:rsidR="009755C8" w:rsidRPr="009755C8" w:rsidRDefault="00072D77" w:rsidP="009755C8">
      <w:pPr>
        <w:jc w:val="both"/>
        <w:rPr>
          <w:rFonts w:ascii="Arial" w:eastAsia="Calibri" w:hAnsi="Arial" w:cs="Arial"/>
          <w:sz w:val="20"/>
          <w:szCs w:val="20"/>
        </w:rPr>
      </w:pPr>
      <w:r>
        <w:rPr>
          <w:rFonts w:ascii="Arial" w:eastAsia="Calibri" w:hAnsi="Arial" w:cs="Arial"/>
          <w:sz w:val="20"/>
          <w:szCs w:val="20"/>
        </w:rPr>
        <w:t>‘Software Leverancier’</w:t>
      </w:r>
      <w:r w:rsidR="00C275A6">
        <w:rPr>
          <w:rFonts w:ascii="Arial" w:eastAsia="Calibri" w:hAnsi="Arial" w:cs="Arial"/>
          <w:sz w:val="20"/>
          <w:szCs w:val="20"/>
        </w:rPr>
        <w:t xml:space="preserve"> </w:t>
      </w:r>
      <w:r w:rsidR="009755C8" w:rsidRPr="009755C8">
        <w:rPr>
          <w:rFonts w:ascii="Arial" w:eastAsia="Calibri" w:hAnsi="Arial" w:cs="Arial"/>
          <w:sz w:val="20"/>
          <w:szCs w:val="20"/>
        </w:rPr>
        <w:t xml:space="preserve">verzoekt VZVZ hierbij om de volgende gegevens op te nemen in het geaccepteerde </w:t>
      </w:r>
      <w:r w:rsidR="00D80C8D">
        <w:rPr>
          <w:rFonts w:ascii="Arial" w:eastAsia="Calibri" w:hAnsi="Arial" w:cs="Arial"/>
          <w:sz w:val="20"/>
          <w:szCs w:val="20"/>
        </w:rPr>
        <w:t>zorgapplicaties</w:t>
      </w:r>
      <w:r w:rsidR="009755C8" w:rsidRPr="009755C8">
        <w:rPr>
          <w:rFonts w:ascii="Arial" w:eastAsia="Calibri" w:hAnsi="Arial" w:cs="Arial"/>
          <w:sz w:val="20"/>
          <w:szCs w:val="20"/>
        </w:rPr>
        <w:t xml:space="preserve"> register</w:t>
      </w:r>
      <w:r w:rsidR="00D80C8D">
        <w:rPr>
          <w:rFonts w:ascii="Arial" w:eastAsia="Calibri" w:hAnsi="Arial" w:cs="Arial"/>
          <w:sz w:val="20"/>
          <w:szCs w:val="20"/>
        </w:rPr>
        <w:t xml:space="preserve"> (zoals XIS-en en PGO’s)</w:t>
      </w:r>
      <w:r w:rsidR="009755C8" w:rsidRPr="009755C8">
        <w:rPr>
          <w:rFonts w:ascii="Arial" w:eastAsia="Calibri" w:hAnsi="Arial" w:cs="Arial"/>
          <w:sz w:val="20"/>
          <w:szCs w:val="20"/>
        </w:rPr>
        <w:t>:</w:t>
      </w:r>
    </w:p>
    <w:p w14:paraId="7BD2AA33" w14:textId="77777777" w:rsidR="009755C8" w:rsidRPr="009755C8" w:rsidRDefault="009755C8" w:rsidP="009755C8">
      <w:pPr>
        <w:spacing w:after="0"/>
        <w:rPr>
          <w:rFonts w:ascii="Arial" w:eastAsia="Calibri" w:hAnsi="Arial" w:cs="Arial"/>
          <w:sz w:val="20"/>
          <w:szCs w:val="20"/>
        </w:rPr>
      </w:pPr>
    </w:p>
    <w:p w14:paraId="7BD2AA34" w14:textId="77777777" w:rsidR="009755C8" w:rsidRPr="009755C8" w:rsidRDefault="009755C8" w:rsidP="009755C8">
      <w:pPr>
        <w:spacing w:after="0"/>
        <w:rPr>
          <w:rFonts w:ascii="Arial" w:eastAsia="Calibri" w:hAnsi="Arial" w:cs="Arial"/>
          <w:sz w:val="20"/>
          <w:szCs w:val="20"/>
        </w:rPr>
      </w:pPr>
    </w:p>
    <w:p w14:paraId="7BD2AA35" w14:textId="0E1F216A" w:rsidR="009755C8" w:rsidRPr="009755C8" w:rsidRDefault="009755C8" w:rsidP="009755C8">
      <w:pPr>
        <w:spacing w:after="0"/>
        <w:rPr>
          <w:rFonts w:ascii="Arial" w:eastAsia="Calibri" w:hAnsi="Arial" w:cs="Arial"/>
          <w:sz w:val="20"/>
          <w:szCs w:val="20"/>
        </w:rPr>
      </w:pPr>
      <w:r w:rsidRPr="009755C8">
        <w:rPr>
          <w:rFonts w:ascii="Arial" w:eastAsia="Calibri" w:hAnsi="Arial" w:cs="Arial"/>
          <w:sz w:val="20"/>
          <w:szCs w:val="20"/>
        </w:rPr>
        <w:t>Productnaam:</w:t>
      </w:r>
      <w:r w:rsidRPr="009755C8">
        <w:rPr>
          <w:rFonts w:ascii="Arial" w:eastAsia="Calibri" w:hAnsi="Arial" w:cs="Arial"/>
          <w:sz w:val="20"/>
          <w:szCs w:val="20"/>
        </w:rPr>
        <w:tab/>
      </w:r>
      <w:r w:rsidR="00325A3B">
        <w:rPr>
          <w:rFonts w:ascii="Arial" w:eastAsia="Calibri" w:hAnsi="Arial" w:cs="Arial"/>
          <w:sz w:val="20"/>
          <w:szCs w:val="20"/>
        </w:rPr>
        <w:tab/>
      </w:r>
      <w:r w:rsidRPr="009755C8">
        <w:rPr>
          <w:rFonts w:ascii="Arial" w:eastAsia="Calibri" w:hAnsi="Arial" w:cs="Arial"/>
          <w:b/>
          <w:sz w:val="20"/>
          <w:szCs w:val="20"/>
        </w:rPr>
        <w:t>[</w:t>
      </w:r>
      <w:r w:rsidR="00D80C8D">
        <w:rPr>
          <w:rFonts w:ascii="Arial" w:eastAsia="Calibri" w:hAnsi="Arial" w:cs="Arial"/>
          <w:b/>
          <w:sz w:val="20"/>
          <w:szCs w:val="20"/>
        </w:rPr>
        <w:t>P</w:t>
      </w:r>
      <w:r w:rsidRPr="009755C8">
        <w:rPr>
          <w:rFonts w:ascii="Arial" w:eastAsia="Calibri" w:hAnsi="Arial" w:cs="Arial"/>
          <w:b/>
          <w:sz w:val="20"/>
          <w:szCs w:val="20"/>
        </w:rPr>
        <w:t>roductnaam]</w:t>
      </w:r>
    </w:p>
    <w:p w14:paraId="7BD2AA36" w14:textId="622A8E9B" w:rsidR="009755C8" w:rsidRPr="009755C8" w:rsidRDefault="009755C8" w:rsidP="009755C8">
      <w:pPr>
        <w:spacing w:after="0"/>
        <w:rPr>
          <w:rFonts w:ascii="Arial" w:eastAsia="Calibri" w:hAnsi="Arial" w:cs="Arial"/>
          <w:sz w:val="20"/>
          <w:szCs w:val="20"/>
        </w:rPr>
      </w:pPr>
      <w:r w:rsidRPr="009755C8">
        <w:rPr>
          <w:rFonts w:ascii="Arial" w:eastAsia="Calibri" w:hAnsi="Arial" w:cs="Arial"/>
          <w:sz w:val="20"/>
          <w:szCs w:val="20"/>
        </w:rPr>
        <w:t>Versie:</w:t>
      </w:r>
      <w:r w:rsidRPr="009755C8">
        <w:rPr>
          <w:rFonts w:ascii="Arial" w:eastAsia="Calibri" w:hAnsi="Arial" w:cs="Arial"/>
          <w:sz w:val="20"/>
          <w:szCs w:val="20"/>
        </w:rPr>
        <w:tab/>
      </w:r>
      <w:r w:rsidRPr="009755C8">
        <w:rPr>
          <w:rFonts w:ascii="Arial" w:eastAsia="Calibri" w:hAnsi="Arial" w:cs="Arial"/>
          <w:sz w:val="20"/>
          <w:szCs w:val="20"/>
        </w:rPr>
        <w:tab/>
      </w:r>
      <w:r w:rsidR="00325A3B">
        <w:rPr>
          <w:rFonts w:ascii="Arial" w:eastAsia="Calibri" w:hAnsi="Arial" w:cs="Arial"/>
          <w:sz w:val="20"/>
          <w:szCs w:val="20"/>
        </w:rPr>
        <w:tab/>
      </w:r>
      <w:r w:rsidRPr="009755C8">
        <w:rPr>
          <w:rFonts w:ascii="Arial" w:eastAsia="Calibri" w:hAnsi="Arial" w:cs="Arial"/>
          <w:b/>
          <w:sz w:val="20"/>
          <w:szCs w:val="20"/>
        </w:rPr>
        <w:t>[</w:t>
      </w:r>
      <w:r w:rsidR="00D80C8D">
        <w:rPr>
          <w:rFonts w:ascii="Arial" w:eastAsia="Calibri" w:hAnsi="Arial" w:cs="Arial"/>
          <w:b/>
          <w:sz w:val="20"/>
          <w:szCs w:val="20"/>
        </w:rPr>
        <w:t>V</w:t>
      </w:r>
      <w:r w:rsidRPr="009755C8">
        <w:rPr>
          <w:rFonts w:ascii="Arial" w:eastAsia="Calibri" w:hAnsi="Arial" w:cs="Arial"/>
          <w:b/>
          <w:sz w:val="20"/>
          <w:szCs w:val="20"/>
        </w:rPr>
        <w:t>ersie]</w:t>
      </w:r>
    </w:p>
    <w:p w14:paraId="7BD2AA38" w14:textId="77777777" w:rsidR="009755C8" w:rsidRPr="009755C8" w:rsidRDefault="009755C8" w:rsidP="009755C8">
      <w:pPr>
        <w:rPr>
          <w:rFonts w:ascii="Arial" w:eastAsia="Calibri" w:hAnsi="Arial" w:cs="Arial"/>
          <w:sz w:val="20"/>
          <w:szCs w:val="20"/>
        </w:rPr>
      </w:pPr>
    </w:p>
    <w:p w14:paraId="7BD2AA39" w14:textId="77777777" w:rsidR="009755C8" w:rsidRPr="009755C8" w:rsidRDefault="009755C8" w:rsidP="009755C8">
      <w:pPr>
        <w:rPr>
          <w:rFonts w:ascii="Arial" w:eastAsia="Calibri" w:hAnsi="Arial" w:cs="Arial"/>
          <w:sz w:val="20"/>
          <w:szCs w:val="20"/>
        </w:rPr>
      </w:pPr>
    </w:p>
    <w:p w14:paraId="7BD2AA3A" w14:textId="3F876648" w:rsidR="009755C8" w:rsidRPr="009755C8" w:rsidRDefault="009755C8" w:rsidP="009755C8">
      <w:pPr>
        <w:rPr>
          <w:rFonts w:ascii="Arial" w:eastAsia="Calibri" w:hAnsi="Arial" w:cs="Arial"/>
          <w:sz w:val="20"/>
          <w:szCs w:val="20"/>
        </w:rPr>
      </w:pPr>
      <w:r w:rsidRPr="009755C8">
        <w:rPr>
          <w:rFonts w:ascii="Arial" w:eastAsia="Calibri" w:hAnsi="Arial" w:cs="Arial"/>
          <w:sz w:val="20"/>
          <w:szCs w:val="20"/>
        </w:rPr>
        <w:t>[</w:t>
      </w:r>
      <w:r w:rsidR="008D7CBA">
        <w:rPr>
          <w:rFonts w:ascii="Arial" w:eastAsia="Calibri" w:hAnsi="Arial" w:cs="Arial"/>
          <w:sz w:val="20"/>
          <w:szCs w:val="20"/>
        </w:rPr>
        <w:t>V</w:t>
      </w:r>
      <w:r w:rsidRPr="009755C8">
        <w:rPr>
          <w:rFonts w:ascii="Arial" w:eastAsia="Calibri" w:hAnsi="Arial" w:cs="Arial"/>
          <w:sz w:val="20"/>
          <w:szCs w:val="20"/>
        </w:rPr>
        <w:t>oorletters] [</w:t>
      </w:r>
      <w:r w:rsidR="008D7CBA">
        <w:rPr>
          <w:rFonts w:ascii="Arial" w:eastAsia="Calibri" w:hAnsi="Arial" w:cs="Arial"/>
          <w:sz w:val="20"/>
          <w:szCs w:val="20"/>
        </w:rPr>
        <w:t>A</w:t>
      </w:r>
      <w:r w:rsidRPr="009755C8">
        <w:rPr>
          <w:rFonts w:ascii="Arial" w:eastAsia="Calibri" w:hAnsi="Arial" w:cs="Arial"/>
          <w:sz w:val="20"/>
          <w:szCs w:val="20"/>
        </w:rPr>
        <w:t xml:space="preserve">chternaam] </w:t>
      </w:r>
    </w:p>
    <w:p w14:paraId="7BD2AA3B" w14:textId="77777777" w:rsidR="009755C8" w:rsidRPr="009755C8" w:rsidRDefault="009755C8" w:rsidP="009755C8">
      <w:pPr>
        <w:rPr>
          <w:rFonts w:ascii="Arial" w:eastAsia="Calibri" w:hAnsi="Arial" w:cs="Arial"/>
          <w:sz w:val="20"/>
          <w:szCs w:val="20"/>
        </w:rPr>
      </w:pPr>
      <w:r w:rsidRPr="009755C8">
        <w:rPr>
          <w:rFonts w:ascii="Arial" w:eastAsia="Calibri" w:hAnsi="Arial" w:cs="Arial"/>
          <w:sz w:val="20"/>
          <w:szCs w:val="20"/>
        </w:rPr>
        <w:t xml:space="preserve">[Functie] </w:t>
      </w:r>
    </w:p>
    <w:p w14:paraId="7BD2AA3C" w14:textId="77777777" w:rsidR="009755C8" w:rsidRPr="009755C8" w:rsidRDefault="009755C8" w:rsidP="009755C8">
      <w:pPr>
        <w:rPr>
          <w:rFonts w:ascii="Arial" w:eastAsia="Calibri" w:hAnsi="Arial" w:cs="Arial"/>
          <w:sz w:val="20"/>
          <w:szCs w:val="20"/>
        </w:rPr>
      </w:pPr>
      <w:r w:rsidRPr="009755C8">
        <w:rPr>
          <w:rFonts w:ascii="Arial" w:eastAsia="Calibri" w:hAnsi="Arial" w:cs="Arial"/>
          <w:sz w:val="20"/>
          <w:szCs w:val="20"/>
        </w:rPr>
        <w:t xml:space="preserve">Datum: </w:t>
      </w:r>
    </w:p>
    <w:p w14:paraId="7BD2AA3D" w14:textId="77777777" w:rsidR="009755C8" w:rsidRPr="009755C8" w:rsidRDefault="009755C8" w:rsidP="009755C8">
      <w:pPr>
        <w:rPr>
          <w:rFonts w:ascii="Arial" w:eastAsia="Calibri" w:hAnsi="Arial" w:cs="Arial"/>
          <w:sz w:val="20"/>
          <w:szCs w:val="20"/>
        </w:rPr>
      </w:pPr>
      <w:r w:rsidRPr="009755C8">
        <w:rPr>
          <w:rFonts w:ascii="Arial" w:eastAsia="Calibri" w:hAnsi="Arial" w:cs="Arial"/>
          <w:sz w:val="20"/>
          <w:szCs w:val="20"/>
        </w:rPr>
        <w:t xml:space="preserve">Plaats: </w:t>
      </w:r>
    </w:p>
    <w:p w14:paraId="7BD2AA3E" w14:textId="77777777" w:rsidR="009755C8" w:rsidRPr="009755C8" w:rsidRDefault="009755C8" w:rsidP="009755C8">
      <w:pPr>
        <w:rPr>
          <w:rFonts w:ascii="Arial" w:eastAsia="Calibri" w:hAnsi="Arial" w:cs="Arial"/>
          <w:sz w:val="20"/>
          <w:szCs w:val="20"/>
        </w:rPr>
      </w:pPr>
      <w:r w:rsidRPr="009755C8">
        <w:rPr>
          <w:rFonts w:ascii="Arial" w:eastAsia="Calibri" w:hAnsi="Arial" w:cs="Arial"/>
          <w:sz w:val="20"/>
          <w:szCs w:val="20"/>
        </w:rPr>
        <w:t>Handtekening:</w:t>
      </w:r>
    </w:p>
    <w:p w14:paraId="7BD2AA40" w14:textId="31FC1934" w:rsidR="009755C8" w:rsidRDefault="009755C8" w:rsidP="009755C8">
      <w:pPr>
        <w:rPr>
          <w:rFonts w:ascii="Arial" w:eastAsia="Calibri" w:hAnsi="Arial" w:cs="Arial"/>
          <w:sz w:val="20"/>
          <w:szCs w:val="20"/>
        </w:rPr>
      </w:pPr>
    </w:p>
    <w:p w14:paraId="2F5FB755" w14:textId="060910BF" w:rsidR="008D7CBA" w:rsidRDefault="008D7CBA" w:rsidP="009755C8">
      <w:pPr>
        <w:rPr>
          <w:rFonts w:ascii="Arial" w:eastAsia="Calibri" w:hAnsi="Arial" w:cs="Arial"/>
          <w:sz w:val="20"/>
          <w:szCs w:val="20"/>
        </w:rPr>
      </w:pPr>
    </w:p>
    <w:p w14:paraId="19FA4190" w14:textId="77777777" w:rsidR="008D7CBA" w:rsidRPr="009755C8" w:rsidRDefault="008D7CBA" w:rsidP="009755C8">
      <w:pPr>
        <w:rPr>
          <w:rFonts w:ascii="Arial" w:eastAsia="Calibri" w:hAnsi="Arial" w:cs="Arial"/>
          <w:sz w:val="20"/>
          <w:szCs w:val="20"/>
        </w:rPr>
      </w:pPr>
    </w:p>
    <w:p w14:paraId="7BD2AA41" w14:textId="77777777" w:rsidR="009755C8" w:rsidRPr="009755C8" w:rsidRDefault="009755C8" w:rsidP="009755C8">
      <w:pPr>
        <w:rPr>
          <w:rFonts w:ascii="Arial" w:eastAsia="Calibri" w:hAnsi="Arial" w:cs="Arial"/>
          <w:sz w:val="20"/>
          <w:szCs w:val="20"/>
        </w:rPr>
      </w:pPr>
      <w:r w:rsidRPr="009755C8">
        <w:rPr>
          <w:rFonts w:ascii="Arial" w:eastAsia="Calibri" w:hAnsi="Arial" w:cs="Arial"/>
          <w:sz w:val="20"/>
          <w:szCs w:val="20"/>
        </w:rPr>
        <w:t>Bijlagen:</w:t>
      </w:r>
    </w:p>
    <w:p w14:paraId="7BD2AA42" w14:textId="30B1DE32" w:rsidR="009755C8" w:rsidRPr="009755C8" w:rsidRDefault="009755C8" w:rsidP="009755C8">
      <w:pPr>
        <w:numPr>
          <w:ilvl w:val="0"/>
          <w:numId w:val="6"/>
        </w:numPr>
        <w:spacing w:after="0" w:line="240" w:lineRule="auto"/>
        <w:contextualSpacing/>
        <w:rPr>
          <w:rFonts w:ascii="Arial" w:eastAsia="Calibri" w:hAnsi="Arial" w:cs="Arial"/>
          <w:sz w:val="20"/>
          <w:szCs w:val="20"/>
        </w:rPr>
      </w:pPr>
      <w:r w:rsidRPr="009755C8">
        <w:rPr>
          <w:rFonts w:ascii="Arial" w:eastAsia="Calibri" w:hAnsi="Arial" w:cs="Arial"/>
          <w:sz w:val="20"/>
          <w:szCs w:val="20"/>
        </w:rPr>
        <w:t>Release</w:t>
      </w:r>
      <w:r w:rsidR="008D7CBA">
        <w:rPr>
          <w:rFonts w:ascii="Arial" w:eastAsia="Calibri" w:hAnsi="Arial" w:cs="Arial"/>
          <w:sz w:val="20"/>
          <w:szCs w:val="20"/>
        </w:rPr>
        <w:t xml:space="preserve"> </w:t>
      </w:r>
      <w:r w:rsidRPr="009755C8">
        <w:rPr>
          <w:rFonts w:ascii="Arial" w:eastAsia="Calibri" w:hAnsi="Arial" w:cs="Arial"/>
          <w:sz w:val="20"/>
          <w:szCs w:val="20"/>
        </w:rPr>
        <w:t>notes</w:t>
      </w:r>
    </w:p>
    <w:p w14:paraId="7BD2AA43" w14:textId="77777777" w:rsidR="009755C8" w:rsidRPr="009755C8" w:rsidRDefault="009755C8" w:rsidP="009755C8">
      <w:pPr>
        <w:numPr>
          <w:ilvl w:val="0"/>
          <w:numId w:val="6"/>
        </w:numPr>
        <w:spacing w:after="0" w:line="240" w:lineRule="auto"/>
        <w:contextualSpacing/>
        <w:rPr>
          <w:rFonts w:ascii="Arial" w:eastAsia="Calibri" w:hAnsi="Arial" w:cs="Arial"/>
          <w:sz w:val="20"/>
          <w:szCs w:val="20"/>
        </w:rPr>
      </w:pPr>
      <w:r w:rsidRPr="009755C8">
        <w:rPr>
          <w:rFonts w:ascii="Arial" w:eastAsia="Calibri" w:hAnsi="Arial" w:cs="Arial"/>
          <w:sz w:val="20"/>
          <w:szCs w:val="20"/>
        </w:rPr>
        <w:t>Eigen Controles (indien van toepassing)</w:t>
      </w:r>
    </w:p>
    <w:p w14:paraId="7BD2AA44" w14:textId="77777777" w:rsidR="009755C8" w:rsidRPr="009755C8" w:rsidRDefault="009755C8" w:rsidP="009755C8">
      <w:pPr>
        <w:numPr>
          <w:ilvl w:val="0"/>
          <w:numId w:val="6"/>
        </w:numPr>
        <w:spacing w:after="0" w:line="240" w:lineRule="auto"/>
        <w:contextualSpacing/>
        <w:rPr>
          <w:rFonts w:ascii="Arial" w:eastAsia="Calibri" w:hAnsi="Arial" w:cs="Arial"/>
          <w:sz w:val="20"/>
          <w:szCs w:val="20"/>
        </w:rPr>
      </w:pPr>
      <w:r w:rsidRPr="009755C8">
        <w:rPr>
          <w:rFonts w:ascii="Arial" w:eastAsia="Calibri" w:hAnsi="Arial" w:cs="Arial"/>
          <w:sz w:val="20"/>
          <w:szCs w:val="20"/>
        </w:rPr>
        <w:t>Risicoanalyse (indien van toepassing)</w:t>
      </w:r>
    </w:p>
    <w:p w14:paraId="7BD2AA45" w14:textId="77777777" w:rsidR="009755C8" w:rsidRPr="009755C8" w:rsidRDefault="009755C8" w:rsidP="009755C8">
      <w:pPr>
        <w:spacing w:after="0" w:line="240" w:lineRule="auto"/>
        <w:rPr>
          <w:rFonts w:ascii="Arial" w:eastAsia="Times New Roman" w:hAnsi="Arial" w:cs="Arial"/>
          <w:b/>
          <w:sz w:val="20"/>
          <w:szCs w:val="20"/>
          <w:lang w:eastAsia="nl-NL"/>
        </w:rPr>
      </w:pPr>
      <w:r w:rsidRPr="009755C8">
        <w:rPr>
          <w:rFonts w:ascii="Arial" w:eastAsia="Times New Roman" w:hAnsi="Arial" w:cs="Arial"/>
          <w:b/>
          <w:sz w:val="20"/>
          <w:szCs w:val="20"/>
          <w:lang w:eastAsia="nl-NL"/>
        </w:rPr>
        <w:br w:type="page"/>
      </w:r>
    </w:p>
    <w:p w14:paraId="7BD2AA47" w14:textId="34F24FEB" w:rsidR="009755C8" w:rsidRPr="00EB2F55" w:rsidRDefault="00122D32" w:rsidP="009755C8">
      <w:pPr>
        <w:spacing w:after="0" w:line="240" w:lineRule="auto"/>
        <w:rPr>
          <w:rFonts w:ascii="Arial" w:eastAsia="Calibri" w:hAnsi="Arial" w:cs="Arial"/>
          <w:b/>
          <w:sz w:val="24"/>
          <w:szCs w:val="20"/>
        </w:rPr>
      </w:pPr>
      <w:r w:rsidRPr="00EB2F55">
        <w:rPr>
          <w:rFonts w:ascii="Arial" w:eastAsia="Calibri" w:hAnsi="Arial" w:cs="Arial"/>
          <w:b/>
          <w:sz w:val="24"/>
          <w:szCs w:val="20"/>
        </w:rPr>
        <w:lastRenderedPageBreak/>
        <w:t xml:space="preserve">Template </w:t>
      </w:r>
      <w:r w:rsidR="004F2A6E" w:rsidRPr="00EB2F55">
        <w:rPr>
          <w:rFonts w:ascii="Arial" w:eastAsia="Calibri" w:hAnsi="Arial" w:cs="Arial"/>
          <w:b/>
          <w:sz w:val="24"/>
          <w:szCs w:val="20"/>
        </w:rPr>
        <w:t>Acceptatie</w:t>
      </w:r>
      <w:r w:rsidR="009755C8" w:rsidRPr="00EB2F55">
        <w:rPr>
          <w:rFonts w:ascii="Arial" w:eastAsia="Calibri" w:hAnsi="Arial" w:cs="Arial"/>
          <w:b/>
          <w:sz w:val="24"/>
          <w:szCs w:val="20"/>
        </w:rPr>
        <w:t>bewijs</w:t>
      </w:r>
    </w:p>
    <w:p w14:paraId="7BD2AA48" w14:textId="77777777" w:rsidR="009755C8" w:rsidRPr="009755C8" w:rsidRDefault="009755C8" w:rsidP="009755C8">
      <w:pPr>
        <w:spacing w:after="0" w:line="240" w:lineRule="auto"/>
        <w:rPr>
          <w:rFonts w:ascii="Arial" w:eastAsia="Calibri" w:hAnsi="Arial" w:cs="Arial"/>
        </w:rPr>
      </w:pPr>
    </w:p>
    <w:p w14:paraId="7BD2AA49" w14:textId="77777777" w:rsidR="009755C8" w:rsidRPr="009755C8" w:rsidRDefault="009755C8" w:rsidP="009755C8">
      <w:pPr>
        <w:spacing w:after="0" w:line="240" w:lineRule="auto"/>
        <w:rPr>
          <w:rFonts w:ascii="Arial" w:eastAsia="Calibri" w:hAnsi="Arial" w:cs="Arial"/>
        </w:rPr>
      </w:pPr>
    </w:p>
    <w:p w14:paraId="43DF5B31" w14:textId="77777777" w:rsidR="00D54087" w:rsidRDefault="00D54087" w:rsidP="009755C8">
      <w:pPr>
        <w:spacing w:after="0" w:line="240" w:lineRule="auto"/>
        <w:rPr>
          <w:rFonts w:ascii="Arial" w:eastAsia="Calibri" w:hAnsi="Arial" w:cs="Arial"/>
          <w:sz w:val="20"/>
        </w:rPr>
      </w:pPr>
    </w:p>
    <w:p w14:paraId="05600FFD" w14:textId="77777777" w:rsidR="00D54087" w:rsidRDefault="00D54087" w:rsidP="009755C8">
      <w:pPr>
        <w:spacing w:after="0" w:line="240" w:lineRule="auto"/>
        <w:rPr>
          <w:rFonts w:ascii="Arial" w:eastAsia="Calibri" w:hAnsi="Arial" w:cs="Arial"/>
          <w:sz w:val="20"/>
        </w:rPr>
      </w:pPr>
    </w:p>
    <w:p w14:paraId="7BD2AA4A" w14:textId="6ABA3A6B"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 xml:space="preserve">(Naam </w:t>
      </w:r>
      <w:r w:rsidR="002B5195">
        <w:rPr>
          <w:rFonts w:ascii="Arial" w:eastAsia="Calibri" w:hAnsi="Arial" w:cs="Arial"/>
          <w:sz w:val="20"/>
        </w:rPr>
        <w:t>Software</w:t>
      </w:r>
      <w:r w:rsidRPr="009755C8">
        <w:rPr>
          <w:rFonts w:ascii="Arial" w:eastAsia="Calibri" w:hAnsi="Arial" w:cs="Arial"/>
          <w:sz w:val="20"/>
        </w:rPr>
        <w:t xml:space="preserve"> Leverancier)</w:t>
      </w:r>
    </w:p>
    <w:p w14:paraId="7BD2AA4B" w14:textId="025ABCFA"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T.a.v. (</w:t>
      </w:r>
      <w:r w:rsidR="002B5195">
        <w:rPr>
          <w:rFonts w:ascii="Arial" w:eastAsia="Calibri" w:hAnsi="Arial" w:cs="Arial"/>
          <w:sz w:val="20"/>
        </w:rPr>
        <w:t>d</w:t>
      </w:r>
      <w:r w:rsidRPr="009755C8">
        <w:rPr>
          <w:rFonts w:ascii="Arial" w:eastAsia="Calibri" w:hAnsi="Arial" w:cs="Arial"/>
          <w:sz w:val="20"/>
        </w:rPr>
        <w:t>hr. /</w:t>
      </w:r>
      <w:r w:rsidR="002B5195">
        <w:rPr>
          <w:rFonts w:ascii="Arial" w:eastAsia="Calibri" w:hAnsi="Arial" w:cs="Arial"/>
          <w:sz w:val="20"/>
        </w:rPr>
        <w:t>m</w:t>
      </w:r>
      <w:r w:rsidRPr="009755C8">
        <w:rPr>
          <w:rFonts w:ascii="Arial" w:eastAsia="Calibri" w:hAnsi="Arial" w:cs="Arial"/>
          <w:sz w:val="20"/>
        </w:rPr>
        <w:t xml:space="preserve">evr.) </w:t>
      </w:r>
      <w:r w:rsidR="002B5195">
        <w:rPr>
          <w:rFonts w:ascii="Arial" w:eastAsia="Calibri" w:hAnsi="Arial" w:cs="Arial"/>
          <w:sz w:val="20"/>
        </w:rPr>
        <w:t xml:space="preserve">(Tussenvoegsel) </w:t>
      </w:r>
      <w:r w:rsidRPr="009755C8">
        <w:rPr>
          <w:rFonts w:ascii="Arial" w:eastAsia="Calibri" w:hAnsi="Arial" w:cs="Arial"/>
          <w:sz w:val="20"/>
        </w:rPr>
        <w:t>(Achternaam)</w:t>
      </w:r>
    </w:p>
    <w:p w14:paraId="7BD2AA4C" w14:textId="23C4C5B5"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(Straat) (Nummer)</w:t>
      </w:r>
    </w:p>
    <w:p w14:paraId="7BD2AA4D" w14:textId="77777777"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(Postcode) (Plaats)</w:t>
      </w:r>
    </w:p>
    <w:p w14:paraId="7BD2AA4E" w14:textId="77777777" w:rsidR="009755C8" w:rsidRPr="009755C8" w:rsidRDefault="009755C8" w:rsidP="009755C8">
      <w:pPr>
        <w:spacing w:after="0" w:line="240" w:lineRule="auto"/>
        <w:rPr>
          <w:rFonts w:ascii="Arial" w:eastAsia="Calibri" w:hAnsi="Arial" w:cs="Arial"/>
          <w:sz w:val="20"/>
        </w:rPr>
      </w:pPr>
    </w:p>
    <w:p w14:paraId="7BD2AA4F" w14:textId="77777777" w:rsidR="009755C8" w:rsidRPr="009755C8" w:rsidRDefault="009755C8" w:rsidP="009755C8">
      <w:pPr>
        <w:spacing w:after="0" w:line="240" w:lineRule="auto"/>
        <w:rPr>
          <w:rFonts w:ascii="Arial" w:eastAsia="Calibri" w:hAnsi="Arial" w:cs="Arial"/>
          <w:sz w:val="20"/>
        </w:rPr>
      </w:pPr>
    </w:p>
    <w:p w14:paraId="7BD2AA50" w14:textId="77777777" w:rsidR="009755C8" w:rsidRPr="009755C8" w:rsidRDefault="009755C8" w:rsidP="009755C8">
      <w:pPr>
        <w:spacing w:after="0" w:line="240" w:lineRule="auto"/>
        <w:rPr>
          <w:rFonts w:ascii="Arial" w:eastAsia="Calibri" w:hAnsi="Arial" w:cs="Arial"/>
          <w:sz w:val="20"/>
        </w:rPr>
      </w:pPr>
    </w:p>
    <w:p w14:paraId="7BD2AA51" w14:textId="77777777" w:rsidR="009755C8" w:rsidRPr="009755C8" w:rsidRDefault="009755C8" w:rsidP="009755C8">
      <w:pPr>
        <w:tabs>
          <w:tab w:val="left" w:pos="990"/>
        </w:tabs>
        <w:spacing w:after="0" w:line="240" w:lineRule="auto"/>
        <w:rPr>
          <w:rFonts w:ascii="Arial" w:eastAsia="Calibri" w:hAnsi="Arial" w:cs="Arial"/>
          <w:sz w:val="20"/>
        </w:rPr>
      </w:pPr>
      <w:r w:rsidRPr="009755C8">
        <w:rPr>
          <w:rFonts w:ascii="Arial" w:eastAsia="Calibri" w:hAnsi="Arial" w:cs="Arial"/>
          <w:sz w:val="20"/>
        </w:rPr>
        <w:t>Kenmerk:</w:t>
      </w:r>
      <w:r w:rsidRPr="009755C8">
        <w:rPr>
          <w:rFonts w:ascii="Arial" w:eastAsia="Calibri" w:hAnsi="Arial" w:cs="Arial"/>
          <w:sz w:val="20"/>
        </w:rPr>
        <w:tab/>
        <w:t>(kenmerk)</w:t>
      </w:r>
    </w:p>
    <w:p w14:paraId="7BD2AA52" w14:textId="79399CDF" w:rsidR="009755C8" w:rsidRPr="009755C8" w:rsidRDefault="009755C8" w:rsidP="009755C8">
      <w:pPr>
        <w:tabs>
          <w:tab w:val="left" w:pos="990"/>
        </w:tabs>
        <w:spacing w:after="0" w:line="240" w:lineRule="auto"/>
        <w:rPr>
          <w:rFonts w:ascii="Arial" w:eastAsia="Calibri" w:hAnsi="Arial" w:cs="Arial"/>
          <w:sz w:val="20"/>
        </w:rPr>
      </w:pPr>
      <w:r w:rsidRPr="009755C8">
        <w:rPr>
          <w:rFonts w:ascii="Arial" w:eastAsia="Calibri" w:hAnsi="Arial" w:cs="Arial"/>
          <w:sz w:val="20"/>
        </w:rPr>
        <w:t xml:space="preserve">Betreft: </w:t>
      </w:r>
      <w:r w:rsidRPr="009755C8">
        <w:rPr>
          <w:rFonts w:ascii="Arial" w:eastAsia="Calibri" w:hAnsi="Arial" w:cs="Arial"/>
          <w:sz w:val="20"/>
        </w:rPr>
        <w:tab/>
      </w:r>
      <w:r w:rsidR="00B40C26">
        <w:rPr>
          <w:rFonts w:ascii="Arial" w:eastAsia="Calibri" w:hAnsi="Arial" w:cs="Arial"/>
          <w:sz w:val="20"/>
        </w:rPr>
        <w:t>Acceptatie</w:t>
      </w:r>
      <w:r w:rsidRPr="009755C8">
        <w:rPr>
          <w:rFonts w:ascii="Arial" w:eastAsia="Calibri" w:hAnsi="Arial" w:cs="Arial"/>
          <w:sz w:val="20"/>
        </w:rPr>
        <w:t xml:space="preserve"> </w:t>
      </w:r>
      <w:r w:rsidR="0004219B">
        <w:rPr>
          <w:rFonts w:ascii="Arial" w:eastAsia="Calibri" w:hAnsi="Arial" w:cs="Arial"/>
          <w:sz w:val="20"/>
        </w:rPr>
        <w:t>ZORG</w:t>
      </w:r>
      <w:r w:rsidR="00162225">
        <w:rPr>
          <w:rFonts w:ascii="Arial" w:eastAsia="Calibri" w:hAnsi="Arial" w:cs="Arial"/>
          <w:sz w:val="20"/>
        </w:rPr>
        <w:t>-AB</w:t>
      </w:r>
    </w:p>
    <w:p w14:paraId="7BD2AA53" w14:textId="79712103" w:rsidR="009755C8" w:rsidRPr="00EB2F55" w:rsidRDefault="009755C8" w:rsidP="009755C8">
      <w:pPr>
        <w:tabs>
          <w:tab w:val="left" w:pos="990"/>
        </w:tabs>
        <w:spacing w:after="0" w:line="240" w:lineRule="auto"/>
        <w:rPr>
          <w:rFonts w:ascii="Arial" w:eastAsia="Calibri" w:hAnsi="Arial" w:cs="Arial"/>
          <w:sz w:val="20"/>
          <w:lang w:val="en-US"/>
        </w:rPr>
      </w:pPr>
      <w:r w:rsidRPr="00EB2F55">
        <w:rPr>
          <w:rFonts w:ascii="Arial" w:eastAsia="Calibri" w:hAnsi="Arial" w:cs="Arial"/>
          <w:sz w:val="20"/>
          <w:lang w:val="en-US"/>
        </w:rPr>
        <w:t>Datum:</w:t>
      </w:r>
      <w:r w:rsidRPr="00EB2F55">
        <w:rPr>
          <w:rFonts w:ascii="Arial" w:eastAsia="Calibri" w:hAnsi="Arial" w:cs="Arial"/>
          <w:sz w:val="20"/>
          <w:lang w:val="en-US"/>
        </w:rPr>
        <w:tab/>
        <w:t>(dd-mm-</w:t>
      </w:r>
      <w:proofErr w:type="spellStart"/>
      <w:r w:rsidRPr="00EB2F55">
        <w:rPr>
          <w:rFonts w:ascii="Arial" w:eastAsia="Calibri" w:hAnsi="Arial" w:cs="Arial"/>
          <w:sz w:val="20"/>
          <w:lang w:val="en-US"/>
        </w:rPr>
        <w:t>jjjj</w:t>
      </w:r>
      <w:proofErr w:type="spellEnd"/>
      <w:r w:rsidRPr="00EB2F55">
        <w:rPr>
          <w:rFonts w:ascii="Arial" w:eastAsia="Calibri" w:hAnsi="Arial" w:cs="Arial"/>
          <w:sz w:val="20"/>
          <w:lang w:val="en-US"/>
        </w:rPr>
        <w:t>)</w:t>
      </w:r>
    </w:p>
    <w:p w14:paraId="666AC53A" w14:textId="0ECD9E07" w:rsidR="004B04CC" w:rsidRPr="00EB2F55" w:rsidRDefault="006764F6" w:rsidP="009755C8">
      <w:pPr>
        <w:tabs>
          <w:tab w:val="left" w:pos="990"/>
        </w:tabs>
        <w:spacing w:after="0" w:line="240" w:lineRule="auto"/>
        <w:rPr>
          <w:rFonts w:ascii="Arial" w:eastAsia="Calibri" w:hAnsi="Arial" w:cs="Arial"/>
          <w:sz w:val="20"/>
          <w:lang w:val="en-US"/>
        </w:rPr>
      </w:pPr>
      <w:r w:rsidRPr="00887B87">
        <w:rPr>
          <w:rFonts w:ascii="Arial" w:eastAsia="Calibri" w:hAnsi="Arial" w:cs="Arial"/>
          <w:noProof/>
          <w:sz w:val="20"/>
        </w:rPr>
        <w:drawing>
          <wp:anchor distT="0" distB="0" distL="114300" distR="114300" simplePos="0" relativeHeight="251658240" behindDoc="0" locked="0" layoutInCell="1" allowOverlap="1" wp14:anchorId="3935C0D2" wp14:editId="308E53EC">
            <wp:simplePos x="0" y="0"/>
            <wp:positionH relativeFrom="column">
              <wp:posOffset>3024505</wp:posOffset>
            </wp:positionH>
            <wp:positionV relativeFrom="paragraph">
              <wp:posOffset>6350</wp:posOffset>
            </wp:positionV>
            <wp:extent cx="1303655" cy="1135380"/>
            <wp:effectExtent l="0" t="0" r="0" b="7620"/>
            <wp:wrapThrough wrapText="bothSides">
              <wp:wrapPolygon edited="0">
                <wp:start x="4103" y="0"/>
                <wp:lineTo x="1894" y="362"/>
                <wp:lineTo x="0" y="2899"/>
                <wp:lineTo x="0" y="7248"/>
                <wp:lineTo x="2209" y="11597"/>
                <wp:lineTo x="11363" y="21383"/>
                <wp:lineTo x="12625" y="21383"/>
                <wp:lineTo x="21148" y="11960"/>
                <wp:lineTo x="21148" y="10510"/>
                <wp:lineTo x="18623" y="5799"/>
                <wp:lineTo x="18938" y="2174"/>
                <wp:lineTo x="14835" y="0"/>
                <wp:lineTo x="7260" y="0"/>
                <wp:lineTo x="4103" y="0"/>
              </wp:wrapPolygon>
            </wp:wrapThrough>
            <wp:docPr id="12" name="Afbeelding 11" descr="Afbeelding met tekening&#10;&#10;Automatisch gegenereerde beschrijving">
              <a:extLst xmlns:a="http://schemas.openxmlformats.org/drawingml/2006/main">
                <a:ext uri="{FF2B5EF4-FFF2-40B4-BE49-F238E27FC236}">
                  <a16:creationId xmlns:a16="http://schemas.microsoft.com/office/drawing/2014/main" id="{39FE0062-DAC9-4211-964F-D46E26E27B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1" descr="Afbeelding met tekening&#10;&#10;Automatisch gegenereerde beschrijving">
                      <a:extLst>
                        <a:ext uri="{FF2B5EF4-FFF2-40B4-BE49-F238E27FC236}">
                          <a16:creationId xmlns:a16="http://schemas.microsoft.com/office/drawing/2014/main" id="{39FE0062-DAC9-4211-964F-D46E26E27BC8}"/>
                        </a:ext>
                      </a:extLst>
                    </pic:cNvPr>
                    <pic:cNvPicPr>
                      <a:picLocks noChangeAspect="1"/>
                    </pic:cNvPicPr>
                  </pic:nvPicPr>
                  <pic:blipFill rotWithShape="1">
                    <a:blip r:embed="rId13" cstate="print">
                      <a:clrChange>
                        <a:clrFrom>
                          <a:srgbClr val="FEFEFE"/>
                        </a:clrFrom>
                        <a:clrTo>
                          <a:srgbClr val="FEFEFE">
                            <a:alpha val="0"/>
                          </a:srgbClr>
                        </a:clrTo>
                      </a:clrChange>
                      <a:extLst>
                        <a:ext uri="{28A0092B-C50C-407E-A947-70E740481C1C}">
                          <a14:useLocalDpi xmlns:a14="http://schemas.microsoft.com/office/drawing/2010/main" val="0"/>
                        </a:ext>
                      </a:extLst>
                    </a:blip>
                    <a:srcRect l="11712" t="13964" r="10839" b="14295"/>
                    <a:stretch/>
                  </pic:blipFill>
                  <pic:spPr>
                    <a:xfrm>
                      <a:off x="0" y="0"/>
                      <a:ext cx="1303655" cy="1135380"/>
                    </a:xfrm>
                    <a:prstGeom prst="rect">
                      <a:avLst/>
                    </a:prstGeom>
                  </pic:spPr>
                </pic:pic>
              </a:graphicData>
            </a:graphic>
            <wp14:sizeRelH relativeFrom="page">
              <wp14:pctWidth>0</wp14:pctWidth>
            </wp14:sizeRelH>
            <wp14:sizeRelV relativeFrom="page">
              <wp14:pctHeight>0</wp14:pctHeight>
            </wp14:sizeRelV>
          </wp:anchor>
        </w:drawing>
      </w:r>
    </w:p>
    <w:p w14:paraId="7BD2AA54" w14:textId="77777777" w:rsidR="009755C8" w:rsidRPr="00EB2F55" w:rsidRDefault="009755C8" w:rsidP="009755C8">
      <w:pPr>
        <w:spacing w:after="0" w:line="240" w:lineRule="auto"/>
        <w:rPr>
          <w:rFonts w:ascii="Arial" w:eastAsia="Calibri" w:hAnsi="Arial" w:cs="Arial"/>
          <w:sz w:val="20"/>
          <w:lang w:val="en-US"/>
        </w:rPr>
      </w:pPr>
    </w:p>
    <w:p w14:paraId="0787601B" w14:textId="77777777" w:rsidR="006764F6" w:rsidRPr="00EB2F55" w:rsidRDefault="007777F1" w:rsidP="009755C8">
      <w:pPr>
        <w:spacing w:after="0" w:line="240" w:lineRule="auto"/>
        <w:rPr>
          <w:rFonts w:ascii="Arial" w:eastAsia="Calibri" w:hAnsi="Arial" w:cs="Arial"/>
          <w:b/>
          <w:bCs/>
          <w:sz w:val="24"/>
          <w:szCs w:val="28"/>
          <w:lang w:val="en-US"/>
        </w:rPr>
      </w:pPr>
      <w:r w:rsidRPr="00EB2F55">
        <w:rPr>
          <w:rFonts w:ascii="Arial" w:eastAsia="Calibri" w:hAnsi="Arial" w:cs="Arial"/>
          <w:b/>
          <w:bCs/>
          <w:sz w:val="24"/>
          <w:szCs w:val="28"/>
          <w:lang w:val="en-US"/>
        </w:rPr>
        <w:tab/>
      </w:r>
      <w:r w:rsidRPr="00EB2F55">
        <w:rPr>
          <w:rFonts w:ascii="Arial" w:eastAsia="Calibri" w:hAnsi="Arial" w:cs="Arial"/>
          <w:b/>
          <w:bCs/>
          <w:sz w:val="24"/>
          <w:szCs w:val="28"/>
          <w:lang w:val="en-US"/>
        </w:rPr>
        <w:tab/>
      </w:r>
      <w:r w:rsidRPr="00EB2F55">
        <w:rPr>
          <w:rFonts w:ascii="Arial" w:eastAsia="Calibri" w:hAnsi="Arial" w:cs="Arial"/>
          <w:b/>
          <w:bCs/>
          <w:sz w:val="24"/>
          <w:szCs w:val="28"/>
          <w:lang w:val="en-US"/>
        </w:rPr>
        <w:tab/>
      </w:r>
    </w:p>
    <w:p w14:paraId="7BD2AA55" w14:textId="6F7EAE6B" w:rsidR="009755C8" w:rsidRPr="005F7C40" w:rsidRDefault="006764F6" w:rsidP="009755C8">
      <w:pPr>
        <w:spacing w:after="0" w:line="240" w:lineRule="auto"/>
        <w:rPr>
          <w:rFonts w:ascii="Arial" w:eastAsia="Calibri" w:hAnsi="Arial" w:cs="Arial"/>
          <w:b/>
          <w:bCs/>
          <w:sz w:val="24"/>
          <w:szCs w:val="28"/>
          <w:lang w:val="en-US"/>
        </w:rPr>
      </w:pPr>
      <w:r w:rsidRPr="00EB2F55">
        <w:rPr>
          <w:rFonts w:ascii="Arial" w:eastAsia="Calibri" w:hAnsi="Arial" w:cs="Arial"/>
          <w:b/>
          <w:bCs/>
          <w:sz w:val="24"/>
          <w:szCs w:val="28"/>
          <w:lang w:val="en-US"/>
        </w:rPr>
        <w:tab/>
      </w:r>
      <w:r w:rsidR="004F2A6E">
        <w:rPr>
          <w:rFonts w:ascii="Arial" w:eastAsia="Calibri" w:hAnsi="Arial" w:cs="Arial"/>
          <w:b/>
          <w:bCs/>
          <w:sz w:val="24"/>
          <w:szCs w:val="28"/>
          <w:lang w:val="en-US"/>
        </w:rPr>
        <w:t xml:space="preserve">A C </w:t>
      </w:r>
      <w:proofErr w:type="spellStart"/>
      <w:r w:rsidR="004F2A6E">
        <w:rPr>
          <w:rFonts w:ascii="Arial" w:eastAsia="Calibri" w:hAnsi="Arial" w:cs="Arial"/>
          <w:b/>
          <w:bCs/>
          <w:sz w:val="24"/>
          <w:szCs w:val="28"/>
          <w:lang w:val="en-US"/>
        </w:rPr>
        <w:t>C</w:t>
      </w:r>
      <w:proofErr w:type="spellEnd"/>
      <w:r w:rsidR="004F2A6E">
        <w:rPr>
          <w:rFonts w:ascii="Arial" w:eastAsia="Calibri" w:hAnsi="Arial" w:cs="Arial"/>
          <w:b/>
          <w:bCs/>
          <w:sz w:val="24"/>
          <w:szCs w:val="28"/>
          <w:lang w:val="en-US"/>
        </w:rPr>
        <w:t xml:space="preserve"> E P T</w:t>
      </w:r>
      <w:r w:rsidR="007777F1" w:rsidRPr="005F7C40">
        <w:rPr>
          <w:rFonts w:ascii="Arial" w:eastAsia="Calibri" w:hAnsi="Arial" w:cs="Arial"/>
          <w:b/>
          <w:bCs/>
          <w:sz w:val="24"/>
          <w:szCs w:val="28"/>
          <w:lang w:val="en-US"/>
        </w:rPr>
        <w:t xml:space="preserve"> A T I E   B E W I J S</w:t>
      </w:r>
    </w:p>
    <w:p w14:paraId="7BD2AA56" w14:textId="77777777" w:rsidR="009755C8" w:rsidRPr="007777F1" w:rsidRDefault="009755C8" w:rsidP="009755C8">
      <w:pPr>
        <w:spacing w:after="0" w:line="240" w:lineRule="auto"/>
        <w:rPr>
          <w:rFonts w:ascii="Arial" w:eastAsia="Calibri" w:hAnsi="Arial" w:cs="Arial"/>
          <w:sz w:val="20"/>
          <w:lang w:val="en-US"/>
        </w:rPr>
      </w:pPr>
    </w:p>
    <w:p w14:paraId="6ED0FE86" w14:textId="77777777" w:rsidR="00C90155" w:rsidRPr="00462B18" w:rsidRDefault="00C90155" w:rsidP="009755C8">
      <w:pPr>
        <w:spacing w:after="0" w:line="240" w:lineRule="auto"/>
        <w:rPr>
          <w:rFonts w:ascii="Arial" w:eastAsia="Calibri" w:hAnsi="Arial" w:cs="Arial"/>
          <w:sz w:val="20"/>
          <w:lang w:val="en-US"/>
        </w:rPr>
      </w:pPr>
    </w:p>
    <w:p w14:paraId="44F488CD" w14:textId="77777777" w:rsidR="00D95389" w:rsidRPr="006764F6" w:rsidRDefault="00D95389" w:rsidP="009755C8">
      <w:pPr>
        <w:spacing w:after="0" w:line="240" w:lineRule="auto"/>
        <w:rPr>
          <w:rFonts w:ascii="Arial" w:eastAsia="Calibri" w:hAnsi="Arial" w:cs="Arial"/>
          <w:sz w:val="20"/>
          <w:lang w:val="en-US"/>
        </w:rPr>
      </w:pPr>
    </w:p>
    <w:p w14:paraId="177DEF89" w14:textId="77777777" w:rsidR="00D95389" w:rsidRPr="006764F6" w:rsidRDefault="00D95389" w:rsidP="009755C8">
      <w:pPr>
        <w:spacing w:after="0" w:line="240" w:lineRule="auto"/>
        <w:rPr>
          <w:rFonts w:ascii="Arial" w:eastAsia="Calibri" w:hAnsi="Arial" w:cs="Arial"/>
          <w:sz w:val="20"/>
          <w:lang w:val="en-US"/>
        </w:rPr>
      </w:pPr>
    </w:p>
    <w:p w14:paraId="474A6F02" w14:textId="77777777" w:rsidR="006764F6" w:rsidRPr="00EB2F55" w:rsidRDefault="006764F6" w:rsidP="009755C8">
      <w:pPr>
        <w:spacing w:after="0" w:line="240" w:lineRule="auto"/>
        <w:rPr>
          <w:rFonts w:ascii="Arial" w:eastAsia="Calibri" w:hAnsi="Arial" w:cs="Arial"/>
          <w:sz w:val="20"/>
          <w:lang w:val="en-US"/>
        </w:rPr>
      </w:pPr>
    </w:p>
    <w:p w14:paraId="7BD2AA57" w14:textId="01341D08"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Geachte (meneer / mevrouw) (Achternaam),</w:t>
      </w:r>
    </w:p>
    <w:p w14:paraId="7BD2AA58" w14:textId="77777777" w:rsidR="009755C8" w:rsidRPr="009755C8" w:rsidRDefault="009755C8" w:rsidP="009755C8">
      <w:pPr>
        <w:spacing w:after="0" w:line="240" w:lineRule="auto"/>
        <w:rPr>
          <w:rFonts w:ascii="Arial" w:eastAsia="Calibri" w:hAnsi="Arial" w:cs="Arial"/>
          <w:sz w:val="20"/>
        </w:rPr>
      </w:pPr>
    </w:p>
    <w:p w14:paraId="7BD2AA59" w14:textId="4FD61DF7"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 xml:space="preserve">Hartelijk gefeliciteerd met het behalen van de </w:t>
      </w:r>
      <w:r w:rsidR="00A01D0D">
        <w:rPr>
          <w:rFonts w:ascii="Arial" w:eastAsia="Calibri" w:hAnsi="Arial" w:cs="Arial"/>
          <w:sz w:val="20"/>
        </w:rPr>
        <w:t>acceptatie</w:t>
      </w:r>
      <w:r w:rsidRPr="009755C8">
        <w:rPr>
          <w:rFonts w:ascii="Arial" w:eastAsia="Calibri" w:hAnsi="Arial" w:cs="Arial"/>
          <w:sz w:val="20"/>
        </w:rPr>
        <w:t xml:space="preserve"> voor </w:t>
      </w:r>
      <w:r w:rsidR="00BE4743">
        <w:rPr>
          <w:rFonts w:ascii="Arial" w:eastAsia="Calibri" w:hAnsi="Arial" w:cs="Arial"/>
          <w:sz w:val="20"/>
        </w:rPr>
        <w:t>ZORG-AB</w:t>
      </w:r>
      <w:r w:rsidR="00CF68EB">
        <w:rPr>
          <w:rFonts w:ascii="Arial" w:eastAsia="Calibri" w:hAnsi="Arial" w:cs="Arial"/>
          <w:sz w:val="20"/>
        </w:rPr>
        <w:t xml:space="preserve">, het </w:t>
      </w:r>
      <w:r w:rsidR="00704A42">
        <w:rPr>
          <w:rFonts w:ascii="Arial" w:eastAsia="Calibri" w:hAnsi="Arial" w:cs="Arial"/>
          <w:sz w:val="20"/>
        </w:rPr>
        <w:t>ZORGADRESBOEK</w:t>
      </w:r>
      <w:r w:rsidRPr="009755C8">
        <w:rPr>
          <w:rFonts w:ascii="Arial" w:eastAsia="Calibri" w:hAnsi="Arial" w:cs="Arial"/>
          <w:sz w:val="20"/>
        </w:rPr>
        <w:t>.</w:t>
      </w:r>
    </w:p>
    <w:p w14:paraId="7BD2AA5A" w14:textId="77777777" w:rsidR="009755C8" w:rsidRPr="009755C8" w:rsidRDefault="009755C8" w:rsidP="009755C8">
      <w:pPr>
        <w:spacing w:after="0" w:line="240" w:lineRule="auto"/>
        <w:rPr>
          <w:rFonts w:ascii="Arial" w:eastAsia="Calibri" w:hAnsi="Arial" w:cs="Arial"/>
          <w:sz w:val="20"/>
        </w:rPr>
      </w:pPr>
    </w:p>
    <w:p w14:paraId="7BD2AA5B" w14:textId="05917264"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 xml:space="preserve"> </w:t>
      </w:r>
    </w:p>
    <w:p w14:paraId="7BD2AA5C" w14:textId="77777777" w:rsidR="009755C8" w:rsidRPr="009755C8" w:rsidRDefault="009755C8" w:rsidP="009755C8">
      <w:pPr>
        <w:spacing w:after="0" w:line="240" w:lineRule="auto"/>
        <w:ind w:firstLine="708"/>
        <w:rPr>
          <w:rFonts w:ascii="Arial" w:eastAsia="Calibri" w:hAnsi="Arial" w:cs="Arial"/>
          <w:b/>
          <w:sz w:val="20"/>
        </w:rPr>
      </w:pPr>
    </w:p>
    <w:p w14:paraId="7BD2AA5D" w14:textId="6A6EF72F" w:rsidR="009755C8" w:rsidRDefault="009755C8" w:rsidP="009755C8">
      <w:pPr>
        <w:spacing w:after="0" w:line="240" w:lineRule="auto"/>
        <w:rPr>
          <w:rFonts w:ascii="Arial" w:eastAsia="Calibri" w:hAnsi="Arial" w:cs="Arial"/>
          <w:b/>
          <w:sz w:val="20"/>
        </w:rPr>
      </w:pPr>
      <w:r w:rsidRPr="009755C8">
        <w:rPr>
          <w:rFonts w:ascii="Arial" w:eastAsia="Calibri" w:hAnsi="Arial" w:cs="Arial"/>
          <w:b/>
          <w:sz w:val="20"/>
        </w:rPr>
        <w:t xml:space="preserve">Hiermee verklaart ondergetekende dat de </w:t>
      </w:r>
      <w:r w:rsidR="00CF68EB">
        <w:rPr>
          <w:rFonts w:ascii="Arial" w:eastAsia="Calibri" w:hAnsi="Arial" w:cs="Arial"/>
          <w:b/>
          <w:sz w:val="20"/>
        </w:rPr>
        <w:t>ZORG-AB</w:t>
      </w:r>
      <w:r w:rsidRPr="009755C8">
        <w:rPr>
          <w:rFonts w:ascii="Arial" w:eastAsia="Calibri" w:hAnsi="Arial" w:cs="Arial"/>
          <w:b/>
          <w:sz w:val="20"/>
        </w:rPr>
        <w:t xml:space="preserve"> </w:t>
      </w:r>
      <w:r w:rsidR="00A01D0D">
        <w:rPr>
          <w:rFonts w:ascii="Arial" w:eastAsia="Calibri" w:hAnsi="Arial" w:cs="Arial"/>
          <w:b/>
          <w:sz w:val="20"/>
        </w:rPr>
        <w:t>acceptatie</w:t>
      </w:r>
      <w:r w:rsidRPr="009755C8">
        <w:rPr>
          <w:rFonts w:ascii="Arial" w:eastAsia="Calibri" w:hAnsi="Arial" w:cs="Arial"/>
          <w:b/>
          <w:sz w:val="20"/>
        </w:rPr>
        <w:t xml:space="preserve"> is verleend aan:</w:t>
      </w:r>
    </w:p>
    <w:p w14:paraId="16F47CFC" w14:textId="70257AB5" w:rsidR="00140CB7" w:rsidRDefault="00140CB7" w:rsidP="009755C8">
      <w:pPr>
        <w:spacing w:after="0" w:line="240" w:lineRule="auto"/>
        <w:rPr>
          <w:rFonts w:ascii="Arial" w:eastAsia="Calibri" w:hAnsi="Arial" w:cs="Arial"/>
          <w:b/>
          <w:sz w:val="20"/>
        </w:rPr>
      </w:pPr>
    </w:p>
    <w:p w14:paraId="7BD2AA5E" w14:textId="4CF34C67" w:rsidR="009755C8" w:rsidRPr="009755C8" w:rsidRDefault="009755C8" w:rsidP="009755C8">
      <w:pPr>
        <w:spacing w:after="0" w:line="240" w:lineRule="auto"/>
        <w:ind w:firstLine="708"/>
        <w:rPr>
          <w:rFonts w:ascii="Arial" w:eastAsia="Calibri" w:hAnsi="Arial" w:cs="Arial"/>
          <w:b/>
          <w:sz w:val="20"/>
        </w:rPr>
      </w:pPr>
    </w:p>
    <w:tbl>
      <w:tblPr>
        <w:tblStyle w:val="TableGrid"/>
        <w:tblW w:w="0" w:type="auto"/>
        <w:tblLook w:val="04A0" w:firstRow="1" w:lastRow="0" w:firstColumn="1" w:lastColumn="0" w:noHBand="0" w:noVBand="1"/>
      </w:tblPr>
      <w:tblGrid>
        <w:gridCol w:w="1271"/>
        <w:gridCol w:w="4820"/>
      </w:tblGrid>
      <w:tr w:rsidR="00A01D0D" w14:paraId="56451DAA" w14:textId="77777777" w:rsidTr="00204367">
        <w:tc>
          <w:tcPr>
            <w:tcW w:w="1271" w:type="dxa"/>
          </w:tcPr>
          <w:p w14:paraId="1F238FCE" w14:textId="609BB754" w:rsidR="00A01D0D" w:rsidRDefault="00A01D0D" w:rsidP="00204367">
            <w:pPr>
              <w:spacing w:line="360" w:lineRule="auto"/>
              <w:rPr>
                <w:rFonts w:ascii="Arial" w:eastAsia="Calibri" w:hAnsi="Arial" w:cs="Arial"/>
                <w:sz w:val="20"/>
              </w:rPr>
            </w:pPr>
            <w:r>
              <w:rPr>
                <w:rFonts w:ascii="Arial" w:eastAsia="Calibri" w:hAnsi="Arial" w:cs="Arial"/>
                <w:sz w:val="20"/>
              </w:rPr>
              <w:t xml:space="preserve">Naam </w:t>
            </w:r>
          </w:p>
        </w:tc>
        <w:tc>
          <w:tcPr>
            <w:tcW w:w="4820" w:type="dxa"/>
          </w:tcPr>
          <w:p w14:paraId="32508683" w14:textId="00B68D5A" w:rsidR="00A01D0D" w:rsidRPr="00204367" w:rsidRDefault="008B2219" w:rsidP="00204367">
            <w:pPr>
              <w:spacing w:line="360" w:lineRule="auto"/>
              <w:rPr>
                <w:rFonts w:ascii="Arial" w:eastAsia="Calibri" w:hAnsi="Arial" w:cs="Arial"/>
                <w:i/>
                <w:iCs/>
                <w:color w:val="AEAAAA" w:themeColor="background2" w:themeShade="BF"/>
                <w:sz w:val="20"/>
              </w:rPr>
            </w:pPr>
            <w:r w:rsidRPr="00204367">
              <w:rPr>
                <w:rFonts w:ascii="Arial" w:eastAsia="Calibri" w:hAnsi="Arial" w:cs="Arial"/>
                <w:i/>
                <w:iCs/>
                <w:color w:val="AEAAAA" w:themeColor="background2" w:themeShade="BF"/>
                <w:sz w:val="20"/>
              </w:rPr>
              <w:t>[Naam softwareleverancier]</w:t>
            </w:r>
          </w:p>
        </w:tc>
      </w:tr>
      <w:tr w:rsidR="00A01D0D" w14:paraId="55C1CAEA" w14:textId="77777777" w:rsidTr="00204367">
        <w:tc>
          <w:tcPr>
            <w:tcW w:w="1271" w:type="dxa"/>
          </w:tcPr>
          <w:p w14:paraId="348FE6F0" w14:textId="36A47839" w:rsidR="00A01D0D" w:rsidRDefault="00A01D0D" w:rsidP="00204367">
            <w:pPr>
              <w:spacing w:line="360" w:lineRule="auto"/>
              <w:rPr>
                <w:rFonts w:ascii="Arial" w:eastAsia="Calibri" w:hAnsi="Arial" w:cs="Arial"/>
                <w:sz w:val="20"/>
              </w:rPr>
            </w:pPr>
            <w:r>
              <w:rPr>
                <w:rFonts w:ascii="Arial" w:eastAsia="Calibri" w:hAnsi="Arial" w:cs="Arial"/>
                <w:sz w:val="20"/>
              </w:rPr>
              <w:t>Product</w:t>
            </w:r>
          </w:p>
        </w:tc>
        <w:tc>
          <w:tcPr>
            <w:tcW w:w="4820" w:type="dxa"/>
          </w:tcPr>
          <w:p w14:paraId="0F9B5969" w14:textId="318843F7" w:rsidR="00A01D0D" w:rsidRPr="00204367" w:rsidRDefault="008B2219" w:rsidP="00204367">
            <w:pPr>
              <w:spacing w:line="360" w:lineRule="auto"/>
              <w:rPr>
                <w:rFonts w:ascii="Arial" w:eastAsia="Calibri" w:hAnsi="Arial" w:cs="Arial"/>
                <w:i/>
                <w:iCs/>
                <w:color w:val="AEAAAA" w:themeColor="background2" w:themeShade="BF"/>
                <w:sz w:val="20"/>
              </w:rPr>
            </w:pPr>
            <w:r w:rsidRPr="00204367">
              <w:rPr>
                <w:rFonts w:ascii="Arial" w:eastAsia="Calibri" w:hAnsi="Arial" w:cs="Arial"/>
                <w:i/>
                <w:iCs/>
                <w:color w:val="AEAAAA" w:themeColor="background2" w:themeShade="BF"/>
                <w:sz w:val="20"/>
              </w:rPr>
              <w:t>[Naam</w:t>
            </w:r>
            <w:r w:rsidR="00204367" w:rsidRPr="00204367">
              <w:rPr>
                <w:rFonts w:ascii="Arial" w:eastAsia="Calibri" w:hAnsi="Arial" w:cs="Arial"/>
                <w:i/>
                <w:iCs/>
                <w:color w:val="AEAAAA" w:themeColor="background2" w:themeShade="BF"/>
                <w:sz w:val="20"/>
              </w:rPr>
              <w:t xml:space="preserve"> softwareproduct en versie]</w:t>
            </w:r>
          </w:p>
        </w:tc>
      </w:tr>
    </w:tbl>
    <w:p w14:paraId="7BD2AA5F" w14:textId="0266799A" w:rsidR="009755C8" w:rsidRPr="009755C8" w:rsidRDefault="009755C8" w:rsidP="009755C8">
      <w:pPr>
        <w:spacing w:after="0" w:line="240" w:lineRule="auto"/>
        <w:rPr>
          <w:rFonts w:ascii="Arial" w:eastAsia="Calibri" w:hAnsi="Arial" w:cs="Arial"/>
          <w:sz w:val="20"/>
        </w:rPr>
      </w:pPr>
    </w:p>
    <w:p w14:paraId="7BD2AA63" w14:textId="6D340991" w:rsidR="009755C8" w:rsidRPr="009755C8" w:rsidRDefault="009755C8" w:rsidP="009755C8">
      <w:pPr>
        <w:spacing w:after="0" w:line="240" w:lineRule="auto"/>
        <w:rPr>
          <w:rFonts w:ascii="Arial" w:eastAsia="Calibri" w:hAnsi="Arial" w:cs="Arial"/>
          <w:sz w:val="20"/>
        </w:rPr>
      </w:pPr>
    </w:p>
    <w:p w14:paraId="7BD2AA66" w14:textId="0A83F679"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 xml:space="preserve">Met deze </w:t>
      </w:r>
      <w:r w:rsidR="00B40C26">
        <w:rPr>
          <w:rFonts w:ascii="Arial" w:eastAsia="Calibri" w:hAnsi="Arial" w:cs="Arial"/>
          <w:sz w:val="20"/>
        </w:rPr>
        <w:t>acceptatie</w:t>
      </w:r>
      <w:r w:rsidRPr="009755C8">
        <w:rPr>
          <w:rFonts w:ascii="Arial" w:eastAsia="Calibri" w:hAnsi="Arial" w:cs="Arial"/>
          <w:sz w:val="20"/>
        </w:rPr>
        <w:t xml:space="preserve"> mag bovenvermelde leverancier gebruik maken van </w:t>
      </w:r>
      <w:r w:rsidR="003A696F">
        <w:rPr>
          <w:rFonts w:ascii="Arial" w:eastAsia="Calibri" w:hAnsi="Arial" w:cs="Arial"/>
          <w:sz w:val="20"/>
        </w:rPr>
        <w:t>ZORG-AB</w:t>
      </w:r>
      <w:r w:rsidRPr="009755C8">
        <w:rPr>
          <w:rFonts w:ascii="Arial" w:eastAsia="Calibri" w:hAnsi="Arial" w:cs="Arial"/>
          <w:sz w:val="20"/>
        </w:rPr>
        <w:t xml:space="preserve"> binnen de gekwalificeerde applicatie ten behoeve van </w:t>
      </w:r>
      <w:r w:rsidR="003A696F">
        <w:rPr>
          <w:rFonts w:ascii="Arial" w:eastAsia="Calibri" w:hAnsi="Arial" w:cs="Arial"/>
          <w:sz w:val="20"/>
        </w:rPr>
        <w:t xml:space="preserve">het opvragen van de relevante </w:t>
      </w:r>
      <w:r w:rsidR="00C91791">
        <w:rPr>
          <w:rFonts w:ascii="Arial" w:eastAsia="Calibri" w:hAnsi="Arial" w:cs="Arial"/>
          <w:sz w:val="20"/>
        </w:rPr>
        <w:t xml:space="preserve">(elektronische) </w:t>
      </w:r>
      <w:r w:rsidR="003A696F">
        <w:rPr>
          <w:rFonts w:ascii="Arial" w:eastAsia="Calibri" w:hAnsi="Arial" w:cs="Arial"/>
          <w:sz w:val="20"/>
        </w:rPr>
        <w:t>adresgegevens</w:t>
      </w:r>
      <w:r w:rsidRPr="009755C8">
        <w:rPr>
          <w:rFonts w:ascii="Arial" w:eastAsia="Calibri" w:hAnsi="Arial" w:cs="Arial"/>
          <w:sz w:val="20"/>
        </w:rPr>
        <w:t xml:space="preserve"> binnen de zorg.  </w:t>
      </w:r>
    </w:p>
    <w:p w14:paraId="7BD2AA67" w14:textId="77777777" w:rsidR="009755C8" w:rsidRPr="009755C8" w:rsidRDefault="009755C8" w:rsidP="009755C8">
      <w:pPr>
        <w:spacing w:after="0" w:line="240" w:lineRule="auto"/>
        <w:rPr>
          <w:rFonts w:ascii="Arial" w:eastAsia="Calibri" w:hAnsi="Arial" w:cs="Arial"/>
          <w:sz w:val="20"/>
        </w:rPr>
      </w:pPr>
    </w:p>
    <w:p w14:paraId="7BD2AA68" w14:textId="77777777"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Met vriendelijke groet,</w:t>
      </w:r>
    </w:p>
    <w:p w14:paraId="7BD2AA69" w14:textId="77777777" w:rsidR="009755C8" w:rsidRPr="009755C8" w:rsidRDefault="009755C8" w:rsidP="009755C8">
      <w:pPr>
        <w:spacing w:after="0" w:line="240" w:lineRule="auto"/>
        <w:rPr>
          <w:rFonts w:ascii="Arial" w:eastAsia="Calibri" w:hAnsi="Arial" w:cs="Arial"/>
          <w:sz w:val="20"/>
        </w:rPr>
      </w:pPr>
      <w:r w:rsidRPr="009755C8">
        <w:rPr>
          <w:rFonts w:ascii="Arial" w:eastAsia="Calibri" w:hAnsi="Arial" w:cs="Arial"/>
          <w:sz w:val="20"/>
        </w:rPr>
        <w:t>Stichting VZVZ Servicecentrum</w:t>
      </w:r>
    </w:p>
    <w:p w14:paraId="7BD2AA6A" w14:textId="77777777" w:rsidR="009755C8" w:rsidRPr="009755C8" w:rsidRDefault="009755C8" w:rsidP="009755C8">
      <w:pPr>
        <w:spacing w:after="0" w:line="240" w:lineRule="auto"/>
        <w:rPr>
          <w:rFonts w:ascii="Arial" w:eastAsia="Calibri" w:hAnsi="Arial" w:cs="Arial"/>
          <w:sz w:val="20"/>
        </w:rPr>
      </w:pPr>
    </w:p>
    <w:p w14:paraId="7BD2AA6B" w14:textId="77777777" w:rsidR="009755C8" w:rsidRPr="009755C8" w:rsidRDefault="009755C8" w:rsidP="009755C8">
      <w:pPr>
        <w:spacing w:after="0" w:line="240" w:lineRule="auto"/>
        <w:rPr>
          <w:rFonts w:ascii="Arial" w:eastAsia="Calibri" w:hAnsi="Arial" w:cs="Arial"/>
          <w:sz w:val="20"/>
        </w:rPr>
      </w:pPr>
    </w:p>
    <w:p w14:paraId="7BD2AA6C" w14:textId="77777777" w:rsidR="009755C8" w:rsidRPr="009755C8" w:rsidRDefault="009755C8" w:rsidP="009755C8">
      <w:pPr>
        <w:spacing w:after="0" w:line="240" w:lineRule="auto"/>
        <w:rPr>
          <w:rFonts w:ascii="Arial" w:eastAsia="Calibri" w:hAnsi="Arial" w:cs="Arial"/>
          <w:sz w:val="20"/>
        </w:rPr>
      </w:pPr>
    </w:p>
    <w:p w14:paraId="7BD2AA6D" w14:textId="77777777" w:rsidR="009755C8" w:rsidRPr="009755C8" w:rsidRDefault="009755C8" w:rsidP="009755C8">
      <w:pPr>
        <w:spacing w:after="0" w:line="240" w:lineRule="auto"/>
        <w:rPr>
          <w:rFonts w:ascii="Arial" w:eastAsia="Calibri" w:hAnsi="Arial" w:cs="Arial"/>
          <w:sz w:val="20"/>
        </w:rPr>
      </w:pPr>
    </w:p>
    <w:p w14:paraId="638E5255" w14:textId="77777777" w:rsidR="00C91791" w:rsidRDefault="00C91791" w:rsidP="009755C8">
      <w:pPr>
        <w:spacing w:after="0" w:line="240" w:lineRule="auto"/>
        <w:rPr>
          <w:rFonts w:ascii="Arial" w:eastAsia="Calibri" w:hAnsi="Arial" w:cs="Arial"/>
          <w:sz w:val="20"/>
        </w:rPr>
      </w:pPr>
    </w:p>
    <w:p w14:paraId="7BD2AA6E" w14:textId="49363938" w:rsidR="009755C8" w:rsidRPr="009755C8" w:rsidRDefault="008D2682" w:rsidP="009755C8">
      <w:pPr>
        <w:spacing w:after="0" w:line="240" w:lineRule="auto"/>
        <w:rPr>
          <w:rFonts w:ascii="Arial" w:eastAsia="Calibri" w:hAnsi="Arial" w:cs="Arial"/>
          <w:sz w:val="20"/>
        </w:rPr>
      </w:pPr>
      <w:r>
        <w:rPr>
          <w:rFonts w:ascii="Arial" w:eastAsia="Calibri" w:hAnsi="Arial" w:cs="Arial"/>
          <w:sz w:val="20"/>
        </w:rPr>
        <w:t>R</w:t>
      </w:r>
      <w:r w:rsidR="00FE2F8F">
        <w:rPr>
          <w:rFonts w:ascii="Arial" w:eastAsia="Calibri" w:hAnsi="Arial" w:cs="Arial"/>
          <w:sz w:val="20"/>
        </w:rPr>
        <w:t>oy</w:t>
      </w:r>
      <w:r>
        <w:rPr>
          <w:rFonts w:ascii="Arial" w:eastAsia="Calibri" w:hAnsi="Arial" w:cs="Arial"/>
          <w:sz w:val="20"/>
        </w:rPr>
        <w:t xml:space="preserve"> Miller</w:t>
      </w:r>
    </w:p>
    <w:p w14:paraId="7BD2AA6F" w14:textId="3B4F6D40" w:rsidR="009755C8" w:rsidRPr="009755C8" w:rsidRDefault="0019329A" w:rsidP="009755C8">
      <w:pPr>
        <w:spacing w:after="0" w:line="240" w:lineRule="auto"/>
        <w:rPr>
          <w:rFonts w:ascii="Arial" w:eastAsia="Calibri" w:hAnsi="Arial" w:cs="Arial"/>
          <w:sz w:val="20"/>
        </w:rPr>
      </w:pPr>
      <w:r>
        <w:rPr>
          <w:rFonts w:ascii="Arial" w:eastAsia="Calibri" w:hAnsi="Arial" w:cs="Arial"/>
          <w:sz w:val="20"/>
        </w:rPr>
        <w:t>Testmanager</w:t>
      </w:r>
      <w:r w:rsidR="008F4F4A">
        <w:rPr>
          <w:rFonts w:ascii="Arial" w:eastAsia="Calibri" w:hAnsi="Arial" w:cs="Arial"/>
          <w:sz w:val="20"/>
        </w:rPr>
        <w:t xml:space="preserve"> </w:t>
      </w:r>
    </w:p>
    <w:p w14:paraId="4ADC8543" w14:textId="15C7CDE9" w:rsidR="00B85F23" w:rsidRPr="009755C8" w:rsidRDefault="009755C8" w:rsidP="00B85F23">
      <w:pPr>
        <w:tabs>
          <w:tab w:val="left" w:pos="567"/>
        </w:tabs>
        <w:spacing w:after="0" w:line="240" w:lineRule="auto"/>
        <w:ind w:right="-567"/>
        <w:jc w:val="both"/>
        <w:rPr>
          <w:rFonts w:ascii="Arial" w:eastAsia="Times New Roman" w:hAnsi="Arial" w:cs="Arial"/>
          <w:b/>
          <w:sz w:val="24"/>
          <w:szCs w:val="20"/>
          <w:lang w:eastAsia="nl-NL"/>
        </w:rPr>
      </w:pPr>
      <w:r w:rsidRPr="009755C8">
        <w:rPr>
          <w:rFonts w:ascii="Arial" w:eastAsia="Times New Roman" w:hAnsi="Arial" w:cs="Arial"/>
          <w:b/>
          <w:sz w:val="24"/>
          <w:szCs w:val="20"/>
          <w:lang w:eastAsia="nl-NL"/>
        </w:rPr>
        <w:br w:type="column"/>
      </w:r>
      <w:r w:rsidR="00B85F23" w:rsidRPr="009755C8">
        <w:rPr>
          <w:rFonts w:ascii="Arial" w:eastAsia="Times New Roman" w:hAnsi="Arial" w:cs="Arial"/>
          <w:b/>
          <w:sz w:val="24"/>
          <w:szCs w:val="20"/>
          <w:lang w:eastAsia="nl-NL"/>
        </w:rPr>
        <w:lastRenderedPageBreak/>
        <w:t>BIJLAGE #</w:t>
      </w:r>
      <w:r w:rsidR="007B5377">
        <w:rPr>
          <w:rFonts w:ascii="Arial" w:eastAsia="Times New Roman" w:hAnsi="Arial" w:cs="Arial"/>
          <w:b/>
          <w:sz w:val="24"/>
          <w:szCs w:val="20"/>
          <w:lang w:eastAsia="nl-NL"/>
        </w:rPr>
        <w:t>3</w:t>
      </w:r>
      <w:r w:rsidR="00B85F23" w:rsidRPr="009755C8">
        <w:rPr>
          <w:rFonts w:ascii="Arial" w:eastAsia="Times New Roman" w:hAnsi="Arial" w:cs="Arial"/>
          <w:b/>
          <w:sz w:val="24"/>
          <w:szCs w:val="20"/>
          <w:lang w:eastAsia="nl-NL"/>
        </w:rPr>
        <w:t xml:space="preserve"> </w:t>
      </w:r>
    </w:p>
    <w:p w14:paraId="08F12BD1" w14:textId="77777777" w:rsidR="00B85F23" w:rsidRDefault="00B85F23" w:rsidP="00B85F23">
      <w:pPr>
        <w:tabs>
          <w:tab w:val="left" w:pos="567"/>
        </w:tabs>
        <w:spacing w:after="0" w:line="240" w:lineRule="auto"/>
        <w:ind w:right="-567"/>
        <w:jc w:val="both"/>
        <w:rPr>
          <w:rFonts w:ascii="Arial" w:eastAsia="Times New Roman" w:hAnsi="Arial" w:cs="Arial"/>
          <w:b/>
          <w:sz w:val="20"/>
          <w:szCs w:val="20"/>
          <w:lang w:eastAsia="nl-NL"/>
        </w:rPr>
      </w:pPr>
    </w:p>
    <w:p w14:paraId="272AA78D" w14:textId="55C34226" w:rsidR="00B85F23" w:rsidRPr="00EB2F55" w:rsidRDefault="00D61B7A" w:rsidP="00B85F23">
      <w:pPr>
        <w:tabs>
          <w:tab w:val="left" w:pos="567"/>
        </w:tabs>
        <w:spacing w:after="0" w:line="240" w:lineRule="auto"/>
        <w:ind w:right="-567"/>
        <w:jc w:val="both"/>
        <w:rPr>
          <w:rFonts w:ascii="Arial" w:eastAsia="Times New Roman" w:hAnsi="Arial" w:cs="Arial"/>
          <w:b/>
          <w:sz w:val="24"/>
          <w:szCs w:val="24"/>
          <w:lang w:eastAsia="nl-NL"/>
        </w:rPr>
      </w:pPr>
      <w:r w:rsidRPr="00EB2F55">
        <w:rPr>
          <w:rFonts w:ascii="Arial" w:eastAsia="Times New Roman" w:hAnsi="Arial" w:cs="Arial"/>
          <w:b/>
          <w:sz w:val="24"/>
          <w:szCs w:val="24"/>
          <w:lang w:eastAsia="nl-NL"/>
        </w:rPr>
        <w:t>SUPPORT</w:t>
      </w:r>
    </w:p>
    <w:p w14:paraId="192FC0D4" w14:textId="77777777" w:rsidR="00514C6F" w:rsidRDefault="00514C6F">
      <w:pPr>
        <w:rPr>
          <w:rFonts w:ascii="Calibri" w:eastAsia="Calibri" w:hAnsi="Calibri" w:cs="Times New Roman"/>
          <w:b/>
          <w:color w:val="0070C0"/>
        </w:rPr>
      </w:pPr>
    </w:p>
    <w:p w14:paraId="5A449181" w14:textId="77777777" w:rsidR="00C5723C" w:rsidRPr="00514C6F" w:rsidRDefault="00C5723C" w:rsidP="00C5723C">
      <w:pPr>
        <w:spacing w:line="240" w:lineRule="auto"/>
        <w:rPr>
          <w:rFonts w:ascii="Arial" w:eastAsia="Calibri" w:hAnsi="Arial" w:cs="Arial"/>
          <w:b/>
          <w:bCs/>
          <w:sz w:val="20"/>
        </w:rPr>
      </w:pPr>
      <w:r w:rsidRPr="00514C6F">
        <w:rPr>
          <w:rFonts w:ascii="Arial" w:eastAsia="Calibri" w:hAnsi="Arial" w:cs="Arial"/>
          <w:b/>
          <w:bCs/>
          <w:sz w:val="20"/>
        </w:rPr>
        <w:t>Support door het testteam</w:t>
      </w:r>
    </w:p>
    <w:p w14:paraId="6CF95E41" w14:textId="69AEDF69" w:rsidR="00C5723C" w:rsidRPr="00DE243D" w:rsidRDefault="00C5723C" w:rsidP="00C5723C">
      <w:pPr>
        <w:spacing w:after="0" w:line="240" w:lineRule="auto"/>
        <w:rPr>
          <w:rFonts w:ascii="Arial" w:eastAsia="Calibri" w:hAnsi="Arial" w:cs="Arial"/>
          <w:sz w:val="20"/>
          <w:szCs w:val="20"/>
        </w:rPr>
      </w:pPr>
      <w:r w:rsidRPr="00DE243D">
        <w:rPr>
          <w:rFonts w:ascii="Arial" w:eastAsia="Calibri" w:hAnsi="Arial" w:cs="Arial"/>
          <w:sz w:val="20"/>
          <w:szCs w:val="20"/>
        </w:rPr>
        <w:t>Vanaf het publiceren van de nieuwe ZORG-AB publicatie kan/mag de XIS-leverancier met alle inhoudelijke vragen bij het testteam terecht.</w:t>
      </w:r>
      <w:r w:rsidR="000C093A">
        <w:rPr>
          <w:rFonts w:ascii="Arial" w:eastAsia="Calibri" w:hAnsi="Arial" w:cs="Arial"/>
          <w:sz w:val="20"/>
          <w:szCs w:val="20"/>
        </w:rPr>
        <w:t xml:space="preserve"> </w:t>
      </w:r>
      <w:r w:rsidR="008F4899">
        <w:rPr>
          <w:rFonts w:ascii="Arial" w:eastAsia="Calibri" w:hAnsi="Arial" w:cs="Arial"/>
          <w:sz w:val="20"/>
          <w:szCs w:val="20"/>
        </w:rPr>
        <w:t xml:space="preserve">Uiteraard </w:t>
      </w:r>
      <w:r w:rsidRPr="00DE243D">
        <w:rPr>
          <w:rFonts w:ascii="Arial" w:eastAsia="Calibri" w:hAnsi="Arial" w:cs="Arial"/>
          <w:sz w:val="20"/>
          <w:szCs w:val="20"/>
        </w:rPr>
        <w:t xml:space="preserve">wordt door het testteam </w:t>
      </w:r>
      <w:r w:rsidR="008F4899">
        <w:rPr>
          <w:rFonts w:ascii="Arial" w:eastAsia="Calibri" w:hAnsi="Arial" w:cs="Arial"/>
          <w:sz w:val="20"/>
          <w:szCs w:val="20"/>
        </w:rPr>
        <w:t>ook</w:t>
      </w:r>
      <w:r w:rsidRPr="00DE243D">
        <w:rPr>
          <w:rFonts w:ascii="Arial" w:eastAsia="Calibri" w:hAnsi="Arial" w:cs="Arial"/>
          <w:sz w:val="20"/>
          <w:szCs w:val="20"/>
        </w:rPr>
        <w:t xml:space="preserve"> ondersteuning verleend bij het interpreteren van de testgevallen en de bijbehorende testresultaten. </w:t>
      </w:r>
    </w:p>
    <w:p w14:paraId="35A1DFB2" w14:textId="71BD9E32" w:rsidR="00C5723C" w:rsidRPr="00DE243D" w:rsidRDefault="00C5723C" w:rsidP="00C5723C">
      <w:pPr>
        <w:spacing w:after="0" w:line="240" w:lineRule="auto"/>
        <w:rPr>
          <w:rFonts w:ascii="Arial" w:eastAsia="Calibri" w:hAnsi="Arial" w:cs="Arial"/>
          <w:sz w:val="20"/>
          <w:szCs w:val="20"/>
        </w:rPr>
      </w:pPr>
      <w:r w:rsidRPr="00DE243D">
        <w:rPr>
          <w:rFonts w:ascii="Arial" w:eastAsia="Calibri" w:hAnsi="Arial" w:cs="Arial"/>
          <w:sz w:val="20"/>
          <w:szCs w:val="20"/>
        </w:rPr>
        <w:t xml:space="preserve">Ook eventuele monitoring (op de testomgeving) van de testacties en resultaten van de leveranciers maakt deel uit </w:t>
      </w:r>
      <w:r w:rsidR="009217FB">
        <w:rPr>
          <w:rFonts w:ascii="Arial" w:eastAsia="Calibri" w:hAnsi="Arial" w:cs="Arial"/>
          <w:sz w:val="20"/>
          <w:szCs w:val="20"/>
        </w:rPr>
        <w:t xml:space="preserve">van </w:t>
      </w:r>
      <w:r w:rsidRPr="00DE243D">
        <w:rPr>
          <w:rFonts w:ascii="Arial" w:eastAsia="Calibri" w:hAnsi="Arial" w:cs="Arial"/>
          <w:sz w:val="20"/>
          <w:szCs w:val="20"/>
        </w:rPr>
        <w:t>de support activiteiten.</w:t>
      </w:r>
    </w:p>
    <w:p w14:paraId="75AB9BFD" w14:textId="77777777" w:rsidR="00DE243D" w:rsidRPr="00DE243D" w:rsidRDefault="00DE243D" w:rsidP="00C5723C">
      <w:pPr>
        <w:spacing w:after="0" w:line="240" w:lineRule="auto"/>
        <w:rPr>
          <w:rFonts w:ascii="Arial" w:eastAsia="Calibri" w:hAnsi="Arial" w:cs="Arial"/>
          <w:sz w:val="20"/>
          <w:szCs w:val="20"/>
        </w:rPr>
      </w:pPr>
    </w:p>
    <w:p w14:paraId="749F6387" w14:textId="77777777" w:rsidR="00DE243D" w:rsidRDefault="00C5723C" w:rsidP="00C5723C">
      <w:pPr>
        <w:spacing w:after="0" w:line="240" w:lineRule="auto"/>
        <w:rPr>
          <w:rFonts w:ascii="Arial" w:eastAsia="Calibri" w:hAnsi="Arial" w:cs="Arial"/>
          <w:sz w:val="20"/>
          <w:szCs w:val="20"/>
        </w:rPr>
      </w:pPr>
      <w:r w:rsidRPr="00DE243D">
        <w:rPr>
          <w:rFonts w:ascii="Arial" w:eastAsia="Calibri" w:hAnsi="Arial" w:cs="Arial"/>
          <w:sz w:val="20"/>
          <w:szCs w:val="20"/>
        </w:rPr>
        <w:t xml:space="preserve">Contactgegevens Test team: </w:t>
      </w:r>
    </w:p>
    <w:p w14:paraId="2690E1B8" w14:textId="4F53E836" w:rsidR="00C5723C" w:rsidRPr="008F40E5" w:rsidRDefault="008F40E5" w:rsidP="00DE243D">
      <w:pPr>
        <w:pStyle w:val="ListParagraph"/>
        <w:numPr>
          <w:ilvl w:val="0"/>
          <w:numId w:val="44"/>
        </w:numPr>
        <w:rPr>
          <w:rFonts w:ascii="Arial" w:hAnsi="Arial" w:cs="Arial"/>
          <w:sz w:val="20"/>
          <w:szCs w:val="20"/>
          <w:lang w:val="nl-NL"/>
        </w:rPr>
      </w:pPr>
      <w:r w:rsidRPr="008F40E5">
        <w:rPr>
          <w:rFonts w:ascii="Arial" w:hAnsi="Arial" w:cs="Arial"/>
          <w:sz w:val="20"/>
          <w:szCs w:val="20"/>
          <w:lang w:val="nl-NL"/>
        </w:rPr>
        <w:t>e</w:t>
      </w:r>
      <w:r w:rsidR="00DE243D" w:rsidRPr="008F40E5">
        <w:rPr>
          <w:rFonts w:ascii="Arial" w:hAnsi="Arial" w:cs="Arial"/>
          <w:sz w:val="20"/>
          <w:szCs w:val="20"/>
          <w:lang w:val="nl-NL"/>
        </w:rPr>
        <w:t>-mail:</w:t>
      </w:r>
      <w:r w:rsidR="00DE243D" w:rsidRPr="008F40E5">
        <w:rPr>
          <w:rFonts w:ascii="Arial" w:hAnsi="Arial" w:cs="Arial"/>
          <w:sz w:val="20"/>
          <w:szCs w:val="20"/>
          <w:lang w:val="nl-NL"/>
        </w:rPr>
        <w:tab/>
      </w:r>
      <w:hyperlink r:id="rId14" w:history="1">
        <w:r w:rsidR="00DE243D" w:rsidRPr="008F40E5">
          <w:rPr>
            <w:rStyle w:val="Hyperlink"/>
            <w:rFonts w:ascii="Arial" w:hAnsi="Arial" w:cs="Arial"/>
            <w:sz w:val="20"/>
            <w:szCs w:val="20"/>
            <w:lang w:val="nl-NL"/>
          </w:rPr>
          <w:t>TestTeam@vzvz.nl</w:t>
        </w:r>
      </w:hyperlink>
    </w:p>
    <w:p w14:paraId="1E0F81B7" w14:textId="72B1CB0E" w:rsidR="00C5723C" w:rsidRPr="00DE243D" w:rsidRDefault="008F40E5" w:rsidP="00DE243D">
      <w:pPr>
        <w:pStyle w:val="ListParagraph"/>
        <w:numPr>
          <w:ilvl w:val="0"/>
          <w:numId w:val="44"/>
        </w:numPr>
        <w:rPr>
          <w:rFonts w:ascii="Arial" w:eastAsia="Calibri" w:hAnsi="Arial" w:cs="Arial"/>
          <w:sz w:val="20"/>
          <w:szCs w:val="20"/>
        </w:rPr>
      </w:pPr>
      <w:proofErr w:type="spellStart"/>
      <w:r>
        <w:rPr>
          <w:rFonts w:ascii="Arial" w:eastAsia="Calibri" w:hAnsi="Arial" w:cs="Arial"/>
          <w:sz w:val="20"/>
          <w:szCs w:val="20"/>
        </w:rPr>
        <w:t>t</w:t>
      </w:r>
      <w:r w:rsidR="00DE243D">
        <w:rPr>
          <w:rFonts w:ascii="Arial" w:eastAsia="Calibri" w:hAnsi="Arial" w:cs="Arial"/>
          <w:sz w:val="20"/>
          <w:szCs w:val="20"/>
        </w:rPr>
        <w:t>elefoon</w:t>
      </w:r>
      <w:proofErr w:type="spellEnd"/>
      <w:r w:rsidR="00DE243D">
        <w:rPr>
          <w:rFonts w:ascii="Arial" w:eastAsia="Calibri" w:hAnsi="Arial" w:cs="Arial"/>
          <w:sz w:val="20"/>
          <w:szCs w:val="20"/>
        </w:rPr>
        <w:t>:</w:t>
      </w:r>
      <w:r w:rsidR="00DE243D">
        <w:rPr>
          <w:rFonts w:ascii="Arial" w:eastAsia="Calibri" w:hAnsi="Arial" w:cs="Arial"/>
          <w:sz w:val="20"/>
          <w:szCs w:val="20"/>
        </w:rPr>
        <w:tab/>
      </w:r>
      <w:r>
        <w:rPr>
          <w:rFonts w:ascii="Arial" w:eastAsia="Calibri" w:hAnsi="Arial" w:cs="Arial"/>
          <w:sz w:val="20"/>
          <w:szCs w:val="20"/>
        </w:rPr>
        <w:t xml:space="preserve">+31 </w:t>
      </w:r>
      <w:r w:rsidR="00E33D11">
        <w:rPr>
          <w:rFonts w:ascii="Arial" w:eastAsia="Calibri" w:hAnsi="Arial" w:cs="Arial"/>
          <w:sz w:val="20"/>
          <w:szCs w:val="20"/>
        </w:rPr>
        <w:t>(0)</w:t>
      </w:r>
      <w:r w:rsidR="00C5723C" w:rsidRPr="00DE243D">
        <w:rPr>
          <w:rFonts w:ascii="Arial" w:eastAsia="Calibri" w:hAnsi="Arial" w:cs="Arial"/>
          <w:sz w:val="20"/>
          <w:szCs w:val="20"/>
        </w:rPr>
        <w:t>70</w:t>
      </w:r>
      <w:r>
        <w:rPr>
          <w:rFonts w:ascii="Arial" w:eastAsia="Calibri" w:hAnsi="Arial" w:cs="Arial"/>
          <w:sz w:val="20"/>
          <w:szCs w:val="20"/>
        </w:rPr>
        <w:t xml:space="preserve"> </w:t>
      </w:r>
      <w:r w:rsidR="00C5723C" w:rsidRPr="00DE243D">
        <w:rPr>
          <w:rFonts w:ascii="Arial" w:eastAsia="Calibri" w:hAnsi="Arial" w:cs="Arial"/>
          <w:sz w:val="20"/>
          <w:szCs w:val="20"/>
        </w:rPr>
        <w:t>317</w:t>
      </w:r>
      <w:r>
        <w:rPr>
          <w:rFonts w:ascii="Arial" w:eastAsia="Calibri" w:hAnsi="Arial" w:cs="Arial"/>
          <w:sz w:val="20"/>
          <w:szCs w:val="20"/>
        </w:rPr>
        <w:t xml:space="preserve"> </w:t>
      </w:r>
      <w:r w:rsidR="00C5723C" w:rsidRPr="00DE243D">
        <w:rPr>
          <w:rFonts w:ascii="Arial" w:eastAsia="Calibri" w:hAnsi="Arial" w:cs="Arial"/>
          <w:sz w:val="20"/>
          <w:szCs w:val="20"/>
        </w:rPr>
        <w:t>3482</w:t>
      </w:r>
    </w:p>
    <w:p w14:paraId="53EFF8FC" w14:textId="77777777" w:rsidR="00C5723C" w:rsidRPr="00DE243D" w:rsidRDefault="00C5723C" w:rsidP="00C5723C">
      <w:pPr>
        <w:spacing w:after="0" w:line="240" w:lineRule="auto"/>
        <w:rPr>
          <w:rFonts w:ascii="Arial" w:eastAsia="Calibri" w:hAnsi="Arial" w:cs="Arial"/>
          <w:sz w:val="20"/>
          <w:szCs w:val="20"/>
        </w:rPr>
      </w:pPr>
    </w:p>
    <w:p w14:paraId="382FBB88" w14:textId="77777777" w:rsidR="00C5723C" w:rsidRPr="00364D78" w:rsidRDefault="00C5723C" w:rsidP="00C5723C">
      <w:pPr>
        <w:spacing w:after="0" w:line="240" w:lineRule="auto"/>
        <w:rPr>
          <w:rFonts w:ascii="Calibri" w:eastAsia="Calibri" w:hAnsi="Calibri" w:cs="Times New Roman"/>
          <w:b/>
        </w:rPr>
      </w:pPr>
    </w:p>
    <w:p w14:paraId="1A3A1E09" w14:textId="36DDF6A7" w:rsidR="00C5723C" w:rsidRPr="008F4899" w:rsidRDefault="00C5723C" w:rsidP="00C5723C">
      <w:pPr>
        <w:spacing w:after="0" w:line="240" w:lineRule="auto"/>
        <w:rPr>
          <w:rFonts w:ascii="Arial" w:eastAsia="Calibri" w:hAnsi="Arial" w:cs="Arial"/>
          <w:b/>
          <w:sz w:val="20"/>
          <w:szCs w:val="20"/>
        </w:rPr>
      </w:pPr>
      <w:r w:rsidRPr="008F4899">
        <w:rPr>
          <w:rFonts w:ascii="Arial" w:eastAsia="Calibri" w:hAnsi="Arial" w:cs="Arial"/>
          <w:b/>
          <w:sz w:val="20"/>
          <w:szCs w:val="20"/>
        </w:rPr>
        <w:t xml:space="preserve">Support </w:t>
      </w:r>
      <w:r w:rsidR="008F40E5">
        <w:rPr>
          <w:rFonts w:ascii="Arial" w:eastAsia="Calibri" w:hAnsi="Arial" w:cs="Arial"/>
          <w:b/>
          <w:sz w:val="20"/>
          <w:szCs w:val="20"/>
        </w:rPr>
        <w:t>na acceptatie</w:t>
      </w:r>
    </w:p>
    <w:p w14:paraId="429EF9A4" w14:textId="77777777" w:rsidR="00C5723C" w:rsidRPr="008F4899" w:rsidRDefault="00C5723C" w:rsidP="00C5723C">
      <w:pPr>
        <w:spacing w:after="0" w:line="240" w:lineRule="auto"/>
        <w:rPr>
          <w:rFonts w:ascii="Arial" w:eastAsia="Calibri" w:hAnsi="Arial" w:cs="Arial"/>
          <w:b/>
          <w:sz w:val="20"/>
          <w:szCs w:val="20"/>
        </w:rPr>
      </w:pPr>
    </w:p>
    <w:p w14:paraId="67DBCF29" w14:textId="2FD67EC3" w:rsidR="00C5723C" w:rsidRPr="008F4899" w:rsidRDefault="00C5723C" w:rsidP="008F4899">
      <w:pPr>
        <w:spacing w:after="0" w:line="240" w:lineRule="auto"/>
        <w:rPr>
          <w:rFonts w:ascii="Arial" w:hAnsi="Arial" w:cs="Arial"/>
          <w:sz w:val="20"/>
          <w:szCs w:val="20"/>
        </w:rPr>
      </w:pPr>
      <w:r w:rsidRPr="008F4899">
        <w:rPr>
          <w:rFonts w:ascii="Arial" w:hAnsi="Arial" w:cs="Arial"/>
          <w:sz w:val="20"/>
          <w:szCs w:val="20"/>
        </w:rPr>
        <w:t xml:space="preserve">Voor technische vragen kunt </w:t>
      </w:r>
      <w:r w:rsidR="00604C6D">
        <w:rPr>
          <w:rFonts w:ascii="Arial" w:hAnsi="Arial" w:cs="Arial"/>
          <w:sz w:val="20"/>
          <w:szCs w:val="20"/>
        </w:rPr>
        <w:t>u</w:t>
      </w:r>
      <w:r w:rsidRPr="008F4899">
        <w:rPr>
          <w:rFonts w:ascii="Arial" w:hAnsi="Arial" w:cs="Arial"/>
          <w:sz w:val="20"/>
          <w:szCs w:val="20"/>
        </w:rPr>
        <w:t xml:space="preserve"> </w:t>
      </w:r>
      <w:r w:rsidR="00604C6D">
        <w:rPr>
          <w:rFonts w:ascii="Arial" w:hAnsi="Arial" w:cs="Arial"/>
          <w:sz w:val="20"/>
          <w:szCs w:val="20"/>
        </w:rPr>
        <w:t xml:space="preserve">tijdens kantooruren </w:t>
      </w:r>
      <w:r w:rsidR="008F40E5">
        <w:rPr>
          <w:rFonts w:ascii="Arial" w:hAnsi="Arial" w:cs="Arial"/>
          <w:sz w:val="20"/>
          <w:szCs w:val="20"/>
        </w:rPr>
        <w:t xml:space="preserve">van </w:t>
      </w:r>
      <w:r w:rsidRPr="008F4899">
        <w:rPr>
          <w:rFonts w:ascii="Arial" w:hAnsi="Arial" w:cs="Arial"/>
          <w:sz w:val="20"/>
          <w:szCs w:val="20"/>
        </w:rPr>
        <w:t>08:</w:t>
      </w:r>
      <w:r w:rsidR="00604C6D">
        <w:rPr>
          <w:rFonts w:ascii="Arial" w:hAnsi="Arial" w:cs="Arial"/>
          <w:sz w:val="20"/>
          <w:szCs w:val="20"/>
        </w:rPr>
        <w:t>0</w:t>
      </w:r>
      <w:r w:rsidRPr="008F4899">
        <w:rPr>
          <w:rFonts w:ascii="Arial" w:hAnsi="Arial" w:cs="Arial"/>
          <w:sz w:val="20"/>
          <w:szCs w:val="20"/>
        </w:rPr>
        <w:t>0</w:t>
      </w:r>
      <w:r w:rsidR="008F40E5">
        <w:rPr>
          <w:rFonts w:ascii="Arial" w:hAnsi="Arial" w:cs="Arial"/>
          <w:sz w:val="20"/>
          <w:szCs w:val="20"/>
        </w:rPr>
        <w:t xml:space="preserve"> tot </w:t>
      </w:r>
      <w:r w:rsidRPr="008F4899">
        <w:rPr>
          <w:rFonts w:ascii="Arial" w:hAnsi="Arial" w:cs="Arial"/>
          <w:sz w:val="20"/>
          <w:szCs w:val="20"/>
        </w:rPr>
        <w:t>17:00</w:t>
      </w:r>
      <w:r w:rsidR="00604C6D">
        <w:rPr>
          <w:rFonts w:ascii="Arial" w:hAnsi="Arial" w:cs="Arial"/>
          <w:sz w:val="20"/>
          <w:szCs w:val="20"/>
        </w:rPr>
        <w:t xml:space="preserve"> uur</w:t>
      </w:r>
      <w:r w:rsidR="008F40E5">
        <w:rPr>
          <w:rFonts w:ascii="Arial" w:hAnsi="Arial" w:cs="Arial"/>
          <w:sz w:val="20"/>
          <w:szCs w:val="20"/>
        </w:rPr>
        <w:t xml:space="preserve"> </w:t>
      </w:r>
      <w:r w:rsidR="008F40E5" w:rsidRPr="008F40E5">
        <w:rPr>
          <w:rFonts w:ascii="Arial" w:hAnsi="Arial" w:cs="Arial"/>
          <w:sz w:val="20"/>
          <w:szCs w:val="20"/>
        </w:rPr>
        <w:t>contact opnemen</w:t>
      </w:r>
      <w:r w:rsidRPr="008F4899">
        <w:rPr>
          <w:rFonts w:ascii="Arial" w:hAnsi="Arial" w:cs="Arial"/>
          <w:sz w:val="20"/>
          <w:szCs w:val="20"/>
        </w:rPr>
        <w:t xml:space="preserve"> met DXC: </w:t>
      </w:r>
    </w:p>
    <w:p w14:paraId="33150033" w14:textId="77777777" w:rsidR="008F40E5" w:rsidRPr="0004219B" w:rsidRDefault="00C5723C" w:rsidP="008F40E5">
      <w:pPr>
        <w:pStyle w:val="ListParagraph"/>
        <w:numPr>
          <w:ilvl w:val="0"/>
          <w:numId w:val="45"/>
        </w:numPr>
        <w:rPr>
          <w:rFonts w:ascii="Arial" w:hAnsi="Arial" w:cs="Arial"/>
          <w:sz w:val="20"/>
          <w:szCs w:val="20"/>
        </w:rPr>
      </w:pPr>
      <w:r w:rsidRPr="0004219B">
        <w:rPr>
          <w:rFonts w:ascii="Arial" w:hAnsi="Arial" w:cs="Arial"/>
          <w:sz w:val="20"/>
          <w:szCs w:val="20"/>
        </w:rPr>
        <w:t xml:space="preserve">e-mail: </w:t>
      </w:r>
      <w:r w:rsidR="008F40E5" w:rsidRPr="0004219B">
        <w:rPr>
          <w:rFonts w:ascii="Arial" w:hAnsi="Arial" w:cs="Arial"/>
          <w:sz w:val="20"/>
          <w:szCs w:val="20"/>
        </w:rPr>
        <w:tab/>
      </w:r>
      <w:hyperlink r:id="rId15" w:history="1">
        <w:r w:rsidR="008F40E5" w:rsidRPr="0004219B">
          <w:rPr>
            <w:rStyle w:val="Hyperlink"/>
            <w:rFonts w:ascii="Arial" w:hAnsi="Arial" w:cs="Arial"/>
            <w:sz w:val="20"/>
            <w:szCs w:val="20"/>
          </w:rPr>
          <w:t>servicedesk-nl@csc.com</w:t>
        </w:r>
      </w:hyperlink>
      <w:r w:rsidRPr="0004219B">
        <w:rPr>
          <w:rFonts w:ascii="Arial" w:hAnsi="Arial" w:cs="Arial"/>
          <w:sz w:val="20"/>
          <w:szCs w:val="20"/>
        </w:rPr>
        <w:t xml:space="preserve">  </w:t>
      </w:r>
    </w:p>
    <w:p w14:paraId="76A735C7" w14:textId="08175CFC" w:rsidR="00C5723C" w:rsidRPr="008F40E5" w:rsidRDefault="008F40E5" w:rsidP="008F40E5">
      <w:pPr>
        <w:pStyle w:val="ListParagraph"/>
        <w:numPr>
          <w:ilvl w:val="0"/>
          <w:numId w:val="45"/>
        </w:numPr>
        <w:rPr>
          <w:rFonts w:ascii="Arial" w:hAnsi="Arial" w:cs="Arial"/>
          <w:sz w:val="20"/>
          <w:szCs w:val="20"/>
          <w:lang w:val="nl-NL"/>
        </w:rPr>
      </w:pPr>
      <w:r>
        <w:rPr>
          <w:rFonts w:ascii="Arial" w:hAnsi="Arial" w:cs="Arial"/>
          <w:sz w:val="20"/>
          <w:szCs w:val="20"/>
          <w:lang w:val="nl-NL"/>
        </w:rPr>
        <w:t>t</w:t>
      </w:r>
      <w:r w:rsidR="00C5723C" w:rsidRPr="008F40E5">
        <w:rPr>
          <w:rFonts w:ascii="Arial" w:hAnsi="Arial" w:cs="Arial"/>
          <w:sz w:val="20"/>
          <w:szCs w:val="20"/>
          <w:lang w:val="nl-NL"/>
        </w:rPr>
        <w:t xml:space="preserve">elefoon: </w:t>
      </w:r>
      <w:r>
        <w:rPr>
          <w:rFonts w:ascii="Arial" w:hAnsi="Arial" w:cs="Arial"/>
          <w:sz w:val="20"/>
          <w:szCs w:val="20"/>
          <w:lang w:val="nl-NL"/>
        </w:rPr>
        <w:tab/>
      </w:r>
      <w:r w:rsidR="00C5723C" w:rsidRPr="008F40E5">
        <w:rPr>
          <w:rFonts w:ascii="Arial" w:hAnsi="Arial" w:cs="Arial"/>
          <w:sz w:val="20"/>
          <w:szCs w:val="20"/>
          <w:lang w:val="nl-NL"/>
        </w:rPr>
        <w:t>+31</w:t>
      </w:r>
      <w:r>
        <w:rPr>
          <w:rFonts w:ascii="Arial" w:hAnsi="Arial" w:cs="Arial"/>
          <w:sz w:val="20"/>
          <w:szCs w:val="20"/>
          <w:lang w:val="nl-NL"/>
        </w:rPr>
        <w:t xml:space="preserve"> </w:t>
      </w:r>
      <w:r w:rsidR="00E33D11">
        <w:rPr>
          <w:rFonts w:ascii="Arial" w:hAnsi="Arial" w:cs="Arial"/>
          <w:sz w:val="20"/>
          <w:szCs w:val="20"/>
          <w:lang w:val="nl-NL"/>
        </w:rPr>
        <w:t>(0)</w:t>
      </w:r>
      <w:r w:rsidR="00C5723C" w:rsidRPr="008F40E5">
        <w:rPr>
          <w:rFonts w:ascii="Arial" w:hAnsi="Arial" w:cs="Arial"/>
          <w:sz w:val="20"/>
          <w:szCs w:val="20"/>
          <w:lang w:val="nl-NL"/>
        </w:rPr>
        <w:t>800</w:t>
      </w:r>
      <w:r>
        <w:rPr>
          <w:rFonts w:ascii="Arial" w:hAnsi="Arial" w:cs="Arial"/>
          <w:sz w:val="20"/>
          <w:szCs w:val="20"/>
          <w:lang w:val="nl-NL"/>
        </w:rPr>
        <w:t xml:space="preserve"> </w:t>
      </w:r>
      <w:r w:rsidR="00C5723C" w:rsidRPr="008F40E5">
        <w:rPr>
          <w:rFonts w:ascii="Arial" w:hAnsi="Arial" w:cs="Arial"/>
          <w:sz w:val="20"/>
          <w:szCs w:val="20"/>
          <w:lang w:val="nl-NL"/>
        </w:rPr>
        <w:t>0900</w:t>
      </w:r>
      <w:r>
        <w:rPr>
          <w:rFonts w:ascii="Arial" w:hAnsi="Arial" w:cs="Arial"/>
          <w:sz w:val="20"/>
          <w:szCs w:val="20"/>
          <w:lang w:val="nl-NL"/>
        </w:rPr>
        <w:t xml:space="preserve"> </w:t>
      </w:r>
      <w:r w:rsidR="00C5723C" w:rsidRPr="008F40E5">
        <w:rPr>
          <w:rFonts w:ascii="Arial" w:hAnsi="Arial" w:cs="Arial"/>
          <w:sz w:val="20"/>
          <w:szCs w:val="20"/>
          <w:lang w:val="nl-NL"/>
        </w:rPr>
        <w:t>057</w:t>
      </w:r>
    </w:p>
    <w:p w14:paraId="23F34E4F" w14:textId="77777777" w:rsidR="00604C6D" w:rsidRDefault="00604C6D" w:rsidP="008F4899">
      <w:pPr>
        <w:spacing w:after="0" w:line="240" w:lineRule="auto"/>
        <w:rPr>
          <w:rFonts w:ascii="Arial" w:hAnsi="Arial" w:cs="Arial"/>
          <w:sz w:val="20"/>
          <w:szCs w:val="20"/>
        </w:rPr>
      </w:pPr>
    </w:p>
    <w:p w14:paraId="2681F437" w14:textId="77777777" w:rsidR="00604C6D" w:rsidRDefault="00604C6D" w:rsidP="008F4899">
      <w:pPr>
        <w:spacing w:after="0" w:line="240" w:lineRule="auto"/>
        <w:rPr>
          <w:rFonts w:ascii="Arial" w:hAnsi="Arial" w:cs="Arial"/>
          <w:sz w:val="20"/>
          <w:szCs w:val="20"/>
        </w:rPr>
      </w:pPr>
    </w:p>
    <w:p w14:paraId="07C703FD" w14:textId="796ADDE1" w:rsidR="00C5723C" w:rsidRPr="008F4899" w:rsidRDefault="00C5723C" w:rsidP="008F4899">
      <w:pPr>
        <w:spacing w:after="0" w:line="240" w:lineRule="auto"/>
        <w:rPr>
          <w:rFonts w:ascii="Arial" w:hAnsi="Arial" w:cs="Arial"/>
          <w:sz w:val="20"/>
          <w:szCs w:val="20"/>
        </w:rPr>
      </w:pPr>
      <w:r w:rsidRPr="008F4899">
        <w:rPr>
          <w:rFonts w:ascii="Arial" w:hAnsi="Arial" w:cs="Arial"/>
          <w:sz w:val="20"/>
          <w:szCs w:val="20"/>
        </w:rPr>
        <w:t>Voor functionele vragen kunt u tijdens kantooruren</w:t>
      </w:r>
      <w:r w:rsidR="00E33D11">
        <w:rPr>
          <w:rFonts w:ascii="Arial" w:hAnsi="Arial" w:cs="Arial"/>
          <w:sz w:val="20"/>
          <w:szCs w:val="20"/>
        </w:rPr>
        <w:t xml:space="preserve"> van </w:t>
      </w:r>
      <w:r w:rsidRPr="008F4899">
        <w:rPr>
          <w:rFonts w:ascii="Arial" w:hAnsi="Arial" w:cs="Arial"/>
          <w:sz w:val="20"/>
          <w:szCs w:val="20"/>
        </w:rPr>
        <w:t>08:30</w:t>
      </w:r>
      <w:r w:rsidR="00B97488">
        <w:rPr>
          <w:rFonts w:ascii="Arial" w:hAnsi="Arial" w:cs="Arial"/>
          <w:sz w:val="20"/>
          <w:szCs w:val="20"/>
        </w:rPr>
        <w:t xml:space="preserve"> tot </w:t>
      </w:r>
      <w:r w:rsidRPr="008F4899">
        <w:rPr>
          <w:rFonts w:ascii="Arial" w:hAnsi="Arial" w:cs="Arial"/>
          <w:sz w:val="20"/>
          <w:szCs w:val="20"/>
        </w:rPr>
        <w:t>17:00</w:t>
      </w:r>
      <w:r w:rsidR="00B97488">
        <w:rPr>
          <w:rFonts w:ascii="Arial" w:hAnsi="Arial" w:cs="Arial"/>
          <w:sz w:val="20"/>
          <w:szCs w:val="20"/>
        </w:rPr>
        <w:t xml:space="preserve"> uur</w:t>
      </w:r>
      <w:r w:rsidRPr="008F4899">
        <w:rPr>
          <w:rFonts w:ascii="Arial" w:hAnsi="Arial" w:cs="Arial"/>
          <w:sz w:val="20"/>
          <w:szCs w:val="20"/>
        </w:rPr>
        <w:t xml:space="preserve"> </w:t>
      </w:r>
      <w:r w:rsidR="00B97488" w:rsidRPr="00B97488">
        <w:rPr>
          <w:rFonts w:ascii="Arial" w:hAnsi="Arial" w:cs="Arial"/>
          <w:sz w:val="20"/>
          <w:szCs w:val="20"/>
        </w:rPr>
        <w:t xml:space="preserve">contact opnemen </w:t>
      </w:r>
      <w:r w:rsidRPr="008F4899">
        <w:rPr>
          <w:rFonts w:ascii="Arial" w:hAnsi="Arial" w:cs="Arial"/>
          <w:sz w:val="20"/>
          <w:szCs w:val="20"/>
        </w:rPr>
        <w:t xml:space="preserve">met VZVZ: </w:t>
      </w:r>
    </w:p>
    <w:p w14:paraId="3247B6B6" w14:textId="77777777" w:rsidR="00B97488" w:rsidRPr="00B97488" w:rsidRDefault="00C5723C" w:rsidP="00B97488">
      <w:pPr>
        <w:pStyle w:val="ListParagraph"/>
        <w:numPr>
          <w:ilvl w:val="0"/>
          <w:numId w:val="46"/>
        </w:numPr>
        <w:rPr>
          <w:rFonts w:ascii="Arial" w:hAnsi="Arial" w:cs="Arial"/>
          <w:sz w:val="20"/>
          <w:szCs w:val="20"/>
        </w:rPr>
      </w:pPr>
      <w:r w:rsidRPr="00B97488">
        <w:rPr>
          <w:rFonts w:ascii="Arial" w:hAnsi="Arial" w:cs="Arial"/>
          <w:sz w:val="20"/>
          <w:szCs w:val="20"/>
        </w:rPr>
        <w:t xml:space="preserve">e-mail: </w:t>
      </w:r>
      <w:r w:rsidR="00B97488" w:rsidRPr="00B97488">
        <w:rPr>
          <w:rFonts w:ascii="Arial" w:hAnsi="Arial" w:cs="Arial"/>
          <w:sz w:val="20"/>
          <w:szCs w:val="20"/>
        </w:rPr>
        <w:tab/>
      </w:r>
      <w:hyperlink r:id="rId16" w:history="1">
        <w:r w:rsidR="00B97488" w:rsidRPr="00B97488">
          <w:rPr>
            <w:rStyle w:val="Hyperlink"/>
            <w:rFonts w:ascii="Arial" w:hAnsi="Arial" w:cs="Arial"/>
            <w:sz w:val="20"/>
            <w:szCs w:val="20"/>
          </w:rPr>
          <w:t>zorg-ab@vzvz.nl</w:t>
        </w:r>
      </w:hyperlink>
      <w:r w:rsidRPr="00B97488">
        <w:rPr>
          <w:rFonts w:ascii="Arial" w:hAnsi="Arial" w:cs="Arial"/>
          <w:sz w:val="20"/>
          <w:szCs w:val="20"/>
        </w:rPr>
        <w:t xml:space="preserve"> </w:t>
      </w:r>
    </w:p>
    <w:p w14:paraId="78F0BB93" w14:textId="1CE9C350" w:rsidR="00C5723C" w:rsidRPr="00B97488" w:rsidRDefault="00C5723C" w:rsidP="00B97488">
      <w:pPr>
        <w:pStyle w:val="ListParagraph"/>
        <w:numPr>
          <w:ilvl w:val="0"/>
          <w:numId w:val="46"/>
        </w:numPr>
        <w:rPr>
          <w:rFonts w:ascii="Arial" w:hAnsi="Arial" w:cs="Arial"/>
          <w:sz w:val="20"/>
          <w:szCs w:val="20"/>
          <w:lang w:val="nl-NL"/>
        </w:rPr>
      </w:pPr>
      <w:r w:rsidRPr="00B97488">
        <w:rPr>
          <w:rFonts w:ascii="Arial" w:hAnsi="Arial" w:cs="Arial"/>
          <w:sz w:val="20"/>
          <w:szCs w:val="20"/>
          <w:lang w:val="nl-NL"/>
        </w:rPr>
        <w:t xml:space="preserve">telefoon: </w:t>
      </w:r>
      <w:r w:rsidR="00B97488">
        <w:rPr>
          <w:rFonts w:ascii="Arial" w:hAnsi="Arial" w:cs="Arial"/>
          <w:sz w:val="20"/>
          <w:szCs w:val="20"/>
          <w:lang w:val="nl-NL"/>
        </w:rPr>
        <w:tab/>
        <w:t>+31 (</w:t>
      </w:r>
      <w:r w:rsidRPr="00B97488">
        <w:rPr>
          <w:rFonts w:ascii="Arial" w:hAnsi="Arial" w:cs="Arial"/>
          <w:sz w:val="20"/>
          <w:szCs w:val="20"/>
          <w:lang w:val="nl-NL"/>
        </w:rPr>
        <w:t>0</w:t>
      </w:r>
      <w:r w:rsidR="00B97488">
        <w:rPr>
          <w:rFonts w:ascii="Arial" w:hAnsi="Arial" w:cs="Arial"/>
          <w:sz w:val="20"/>
          <w:szCs w:val="20"/>
          <w:lang w:val="nl-NL"/>
        </w:rPr>
        <w:t>)</w:t>
      </w:r>
      <w:r w:rsidRPr="00B97488">
        <w:rPr>
          <w:rFonts w:ascii="Arial" w:hAnsi="Arial" w:cs="Arial"/>
          <w:sz w:val="20"/>
          <w:szCs w:val="20"/>
          <w:lang w:val="nl-NL"/>
        </w:rPr>
        <w:t>70</w:t>
      </w:r>
      <w:r w:rsidR="00B97488">
        <w:rPr>
          <w:rFonts w:ascii="Arial" w:hAnsi="Arial" w:cs="Arial"/>
          <w:sz w:val="20"/>
          <w:szCs w:val="20"/>
          <w:lang w:val="nl-NL"/>
        </w:rPr>
        <w:t xml:space="preserve"> </w:t>
      </w:r>
      <w:r w:rsidRPr="00B97488">
        <w:rPr>
          <w:rFonts w:ascii="Arial" w:hAnsi="Arial" w:cs="Arial"/>
          <w:sz w:val="20"/>
          <w:szCs w:val="20"/>
          <w:lang w:val="nl-NL"/>
        </w:rPr>
        <w:t xml:space="preserve">317 3492   </w:t>
      </w:r>
    </w:p>
    <w:p w14:paraId="76E877D7" w14:textId="77777777" w:rsidR="00E33D11" w:rsidRPr="00B97488" w:rsidRDefault="00E33D11" w:rsidP="008F4899">
      <w:pPr>
        <w:spacing w:after="0" w:line="240" w:lineRule="auto"/>
        <w:rPr>
          <w:rFonts w:ascii="Arial" w:hAnsi="Arial" w:cs="Arial"/>
          <w:sz w:val="20"/>
          <w:szCs w:val="20"/>
        </w:rPr>
      </w:pPr>
    </w:p>
    <w:p w14:paraId="72E3ACA7" w14:textId="77777777" w:rsidR="00E33D11" w:rsidRPr="00B97488" w:rsidRDefault="00E33D11" w:rsidP="008F4899">
      <w:pPr>
        <w:spacing w:after="0" w:line="240" w:lineRule="auto"/>
        <w:rPr>
          <w:rFonts w:ascii="Arial" w:hAnsi="Arial" w:cs="Arial"/>
          <w:sz w:val="20"/>
          <w:szCs w:val="20"/>
        </w:rPr>
      </w:pPr>
    </w:p>
    <w:p w14:paraId="4658FF39" w14:textId="3896C771" w:rsidR="00C5723C" w:rsidRPr="008F4899" w:rsidRDefault="000A333B" w:rsidP="008F4899">
      <w:pPr>
        <w:spacing w:after="0" w:line="240" w:lineRule="auto"/>
        <w:rPr>
          <w:rFonts w:ascii="Arial" w:hAnsi="Arial" w:cs="Arial"/>
          <w:sz w:val="20"/>
          <w:szCs w:val="20"/>
        </w:rPr>
      </w:pPr>
      <w:r>
        <w:rPr>
          <w:rFonts w:ascii="Arial" w:hAnsi="Arial" w:cs="Arial"/>
          <w:sz w:val="20"/>
          <w:szCs w:val="20"/>
        </w:rPr>
        <w:t>Het is v</w:t>
      </w:r>
      <w:r w:rsidR="00C5723C" w:rsidRPr="008F4899">
        <w:rPr>
          <w:rFonts w:ascii="Arial" w:hAnsi="Arial" w:cs="Arial"/>
          <w:sz w:val="20"/>
          <w:szCs w:val="20"/>
        </w:rPr>
        <w:t xml:space="preserve">an belang dat </w:t>
      </w:r>
      <w:r w:rsidR="00B97488">
        <w:rPr>
          <w:rFonts w:ascii="Arial" w:hAnsi="Arial" w:cs="Arial"/>
          <w:sz w:val="20"/>
          <w:szCs w:val="20"/>
        </w:rPr>
        <w:t xml:space="preserve">u </w:t>
      </w:r>
      <w:r w:rsidR="00C5723C" w:rsidRPr="008F4899">
        <w:rPr>
          <w:rFonts w:ascii="Arial" w:hAnsi="Arial" w:cs="Arial"/>
          <w:sz w:val="20"/>
          <w:szCs w:val="20"/>
        </w:rPr>
        <w:t xml:space="preserve">de volgende gegevens </w:t>
      </w:r>
      <w:r w:rsidR="00B97488">
        <w:rPr>
          <w:rFonts w:ascii="Arial" w:hAnsi="Arial" w:cs="Arial"/>
          <w:sz w:val="20"/>
          <w:szCs w:val="20"/>
        </w:rPr>
        <w:t>beschikbaar stelt</w:t>
      </w:r>
      <w:r w:rsidR="00C5723C" w:rsidRPr="008F4899">
        <w:rPr>
          <w:rFonts w:ascii="Arial" w:hAnsi="Arial" w:cs="Arial"/>
          <w:sz w:val="20"/>
          <w:szCs w:val="20"/>
        </w:rPr>
        <w:t>:</w:t>
      </w:r>
    </w:p>
    <w:p w14:paraId="58237839" w14:textId="77777777" w:rsidR="00B97488" w:rsidRDefault="00B97488" w:rsidP="008F4899">
      <w:pPr>
        <w:spacing w:after="0" w:line="240" w:lineRule="auto"/>
        <w:rPr>
          <w:rFonts w:ascii="Arial" w:hAnsi="Arial" w:cs="Arial"/>
          <w:sz w:val="20"/>
          <w:szCs w:val="20"/>
        </w:rPr>
      </w:pPr>
    </w:p>
    <w:p w14:paraId="5F43FB42" w14:textId="1939C411"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Naam melder</w:t>
      </w:r>
      <w:r w:rsidRPr="008F4899">
        <w:rPr>
          <w:rFonts w:ascii="Arial" w:hAnsi="Arial" w:cs="Arial"/>
          <w:sz w:val="20"/>
          <w:szCs w:val="20"/>
        </w:rPr>
        <w:tab/>
      </w:r>
      <w:r w:rsidRPr="008F4899">
        <w:rPr>
          <w:rFonts w:ascii="Arial" w:hAnsi="Arial" w:cs="Arial"/>
          <w:sz w:val="20"/>
          <w:szCs w:val="20"/>
        </w:rPr>
        <w:tab/>
      </w:r>
      <w:r w:rsidRPr="008F4899">
        <w:rPr>
          <w:rFonts w:ascii="Arial" w:hAnsi="Arial" w:cs="Arial"/>
          <w:sz w:val="20"/>
          <w:szCs w:val="20"/>
        </w:rPr>
        <w:tab/>
        <w:t>:</w:t>
      </w:r>
    </w:p>
    <w:p w14:paraId="4E0AECBD" w14:textId="77777777"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Telefoonnummer</w:t>
      </w:r>
      <w:r w:rsidRPr="008F4899">
        <w:rPr>
          <w:rFonts w:ascii="Arial" w:hAnsi="Arial" w:cs="Arial"/>
          <w:sz w:val="20"/>
          <w:szCs w:val="20"/>
        </w:rPr>
        <w:tab/>
      </w:r>
      <w:r w:rsidRPr="008F4899">
        <w:rPr>
          <w:rFonts w:ascii="Arial" w:hAnsi="Arial" w:cs="Arial"/>
          <w:sz w:val="20"/>
          <w:szCs w:val="20"/>
        </w:rPr>
        <w:tab/>
        <w:t>:</w:t>
      </w:r>
    </w:p>
    <w:p w14:paraId="1428FFBB" w14:textId="77777777"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Organisatie</w:t>
      </w:r>
      <w:r w:rsidRPr="008F4899">
        <w:rPr>
          <w:rFonts w:ascii="Arial" w:hAnsi="Arial" w:cs="Arial"/>
          <w:sz w:val="20"/>
          <w:szCs w:val="20"/>
        </w:rPr>
        <w:tab/>
      </w:r>
      <w:r w:rsidRPr="008F4899">
        <w:rPr>
          <w:rFonts w:ascii="Arial" w:hAnsi="Arial" w:cs="Arial"/>
          <w:sz w:val="20"/>
          <w:szCs w:val="20"/>
        </w:rPr>
        <w:tab/>
      </w:r>
      <w:r w:rsidRPr="008F4899">
        <w:rPr>
          <w:rFonts w:ascii="Arial" w:hAnsi="Arial" w:cs="Arial"/>
          <w:sz w:val="20"/>
          <w:szCs w:val="20"/>
        </w:rPr>
        <w:tab/>
        <w:t>:</w:t>
      </w:r>
    </w:p>
    <w:p w14:paraId="03E76016" w14:textId="23001CD7"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Prioriteit</w:t>
      </w:r>
      <w:r w:rsidRPr="008F4899">
        <w:rPr>
          <w:rFonts w:ascii="Arial" w:hAnsi="Arial" w:cs="Arial"/>
          <w:sz w:val="20"/>
          <w:szCs w:val="20"/>
        </w:rPr>
        <w:tab/>
      </w:r>
      <w:r w:rsidRPr="008F4899">
        <w:rPr>
          <w:rFonts w:ascii="Arial" w:hAnsi="Arial" w:cs="Arial"/>
          <w:sz w:val="20"/>
          <w:szCs w:val="20"/>
        </w:rPr>
        <w:tab/>
      </w:r>
      <w:r w:rsidRPr="008F4899">
        <w:rPr>
          <w:rFonts w:ascii="Arial" w:hAnsi="Arial" w:cs="Arial"/>
          <w:sz w:val="20"/>
          <w:szCs w:val="20"/>
        </w:rPr>
        <w:tab/>
        <w:t xml:space="preserve">: </w:t>
      </w:r>
      <w:r w:rsidR="000A333B">
        <w:rPr>
          <w:rFonts w:ascii="Arial" w:hAnsi="Arial" w:cs="Arial"/>
          <w:sz w:val="20"/>
          <w:szCs w:val="20"/>
        </w:rPr>
        <w:t xml:space="preserve"> </w:t>
      </w:r>
      <w:r w:rsidRPr="008F4899">
        <w:rPr>
          <w:rFonts w:ascii="Arial" w:hAnsi="Arial" w:cs="Arial"/>
          <w:sz w:val="20"/>
          <w:szCs w:val="20"/>
        </w:rPr>
        <w:t>1=Blocking, 2=Critical, 3=Major, 4=Minor</w:t>
      </w:r>
    </w:p>
    <w:p w14:paraId="5E5DD37A" w14:textId="77777777"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Versie van de Software</w:t>
      </w:r>
      <w:r w:rsidRPr="008F4899">
        <w:rPr>
          <w:rFonts w:ascii="Arial" w:hAnsi="Arial" w:cs="Arial"/>
          <w:sz w:val="20"/>
          <w:szCs w:val="20"/>
        </w:rPr>
        <w:tab/>
      </w:r>
      <w:r w:rsidRPr="008F4899">
        <w:rPr>
          <w:rFonts w:ascii="Arial" w:hAnsi="Arial" w:cs="Arial"/>
          <w:sz w:val="20"/>
          <w:szCs w:val="20"/>
        </w:rPr>
        <w:tab/>
        <w:t>:</w:t>
      </w:r>
    </w:p>
    <w:p w14:paraId="5086E4F5" w14:textId="68388B5E"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Omgeving</w:t>
      </w:r>
      <w:r w:rsidRPr="008F4899">
        <w:rPr>
          <w:rFonts w:ascii="Arial" w:hAnsi="Arial" w:cs="Arial"/>
          <w:sz w:val="20"/>
          <w:szCs w:val="20"/>
        </w:rPr>
        <w:tab/>
      </w:r>
      <w:r w:rsidRPr="008F4899">
        <w:rPr>
          <w:rFonts w:ascii="Arial" w:hAnsi="Arial" w:cs="Arial"/>
          <w:sz w:val="20"/>
          <w:szCs w:val="20"/>
        </w:rPr>
        <w:tab/>
      </w:r>
      <w:r w:rsidRPr="008F4899">
        <w:rPr>
          <w:rFonts w:ascii="Arial" w:hAnsi="Arial" w:cs="Arial"/>
          <w:sz w:val="20"/>
          <w:szCs w:val="20"/>
        </w:rPr>
        <w:tab/>
        <w:t xml:space="preserve">: </w:t>
      </w:r>
      <w:r w:rsidR="000A333B">
        <w:rPr>
          <w:rFonts w:ascii="Arial" w:hAnsi="Arial" w:cs="Arial"/>
          <w:sz w:val="20"/>
          <w:szCs w:val="20"/>
        </w:rPr>
        <w:t xml:space="preserve"> </w:t>
      </w:r>
      <w:r w:rsidRPr="008F4899">
        <w:rPr>
          <w:rFonts w:ascii="Arial" w:hAnsi="Arial" w:cs="Arial"/>
          <w:sz w:val="20"/>
          <w:szCs w:val="20"/>
        </w:rPr>
        <w:t>KWA of Productie</w:t>
      </w:r>
    </w:p>
    <w:p w14:paraId="620A6B96" w14:textId="47FF5CCD"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Omschrijving van het probleem</w:t>
      </w:r>
      <w:r w:rsidRPr="008F4899">
        <w:rPr>
          <w:rFonts w:ascii="Arial" w:hAnsi="Arial" w:cs="Arial"/>
          <w:sz w:val="20"/>
          <w:szCs w:val="20"/>
        </w:rPr>
        <w:tab/>
        <w:t>:</w:t>
      </w:r>
      <w:r w:rsidR="000A333B">
        <w:rPr>
          <w:rFonts w:ascii="Arial" w:hAnsi="Arial" w:cs="Arial"/>
          <w:sz w:val="20"/>
          <w:szCs w:val="20"/>
        </w:rPr>
        <w:tab/>
      </w:r>
    </w:p>
    <w:p w14:paraId="44CE3880" w14:textId="77777777"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 xml:space="preserve">Bijlage (via e-mail) </w:t>
      </w:r>
      <w:r w:rsidRPr="008F4899">
        <w:rPr>
          <w:rFonts w:ascii="Arial" w:hAnsi="Arial" w:cs="Arial"/>
          <w:sz w:val="20"/>
          <w:szCs w:val="20"/>
        </w:rPr>
        <w:tab/>
      </w:r>
      <w:r w:rsidRPr="008F4899">
        <w:rPr>
          <w:rFonts w:ascii="Arial" w:hAnsi="Arial" w:cs="Arial"/>
          <w:sz w:val="20"/>
          <w:szCs w:val="20"/>
        </w:rPr>
        <w:tab/>
        <w:t>:</w:t>
      </w:r>
    </w:p>
    <w:p w14:paraId="365A6CA1" w14:textId="77777777"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Stappen om te reproduceren</w:t>
      </w:r>
      <w:r w:rsidRPr="008F4899">
        <w:rPr>
          <w:rFonts w:ascii="Arial" w:hAnsi="Arial" w:cs="Arial"/>
          <w:sz w:val="20"/>
          <w:szCs w:val="20"/>
        </w:rPr>
        <w:tab/>
        <w:t>:</w:t>
      </w:r>
    </w:p>
    <w:p w14:paraId="46062611" w14:textId="77777777"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URL</w:t>
      </w:r>
      <w:r w:rsidRPr="008F4899">
        <w:rPr>
          <w:rFonts w:ascii="Arial" w:hAnsi="Arial" w:cs="Arial"/>
          <w:sz w:val="20"/>
          <w:szCs w:val="20"/>
        </w:rPr>
        <w:tab/>
      </w:r>
      <w:r w:rsidRPr="008F4899">
        <w:rPr>
          <w:rFonts w:ascii="Arial" w:hAnsi="Arial" w:cs="Arial"/>
          <w:sz w:val="20"/>
          <w:szCs w:val="20"/>
        </w:rPr>
        <w:tab/>
      </w:r>
      <w:r w:rsidRPr="008F4899">
        <w:rPr>
          <w:rFonts w:ascii="Arial" w:hAnsi="Arial" w:cs="Arial"/>
          <w:sz w:val="20"/>
          <w:szCs w:val="20"/>
        </w:rPr>
        <w:tab/>
      </w:r>
      <w:r w:rsidRPr="008F4899">
        <w:rPr>
          <w:rFonts w:ascii="Arial" w:hAnsi="Arial" w:cs="Arial"/>
          <w:sz w:val="20"/>
          <w:szCs w:val="20"/>
        </w:rPr>
        <w:tab/>
        <w:t xml:space="preserve">: </w:t>
      </w:r>
    </w:p>
    <w:p w14:paraId="74EF4240" w14:textId="77777777" w:rsidR="00C5723C" w:rsidRPr="008F4899" w:rsidRDefault="00C5723C" w:rsidP="00B97488">
      <w:pPr>
        <w:spacing w:after="0" w:line="360" w:lineRule="auto"/>
        <w:rPr>
          <w:rFonts w:ascii="Arial" w:hAnsi="Arial" w:cs="Arial"/>
          <w:sz w:val="20"/>
          <w:szCs w:val="20"/>
        </w:rPr>
      </w:pPr>
      <w:r w:rsidRPr="008F4899">
        <w:rPr>
          <w:rFonts w:ascii="Arial" w:hAnsi="Arial" w:cs="Arial"/>
          <w:sz w:val="20"/>
          <w:szCs w:val="20"/>
        </w:rPr>
        <w:t>URA nummer</w:t>
      </w:r>
      <w:r w:rsidRPr="008F4899">
        <w:rPr>
          <w:rFonts w:ascii="Arial" w:hAnsi="Arial" w:cs="Arial"/>
          <w:sz w:val="20"/>
          <w:szCs w:val="20"/>
        </w:rPr>
        <w:tab/>
      </w:r>
      <w:r w:rsidRPr="008F4899">
        <w:rPr>
          <w:rFonts w:ascii="Arial" w:hAnsi="Arial" w:cs="Arial"/>
          <w:sz w:val="20"/>
          <w:szCs w:val="20"/>
        </w:rPr>
        <w:tab/>
      </w:r>
      <w:r w:rsidRPr="008F4899">
        <w:rPr>
          <w:rFonts w:ascii="Arial" w:hAnsi="Arial" w:cs="Arial"/>
          <w:sz w:val="20"/>
          <w:szCs w:val="20"/>
        </w:rPr>
        <w:tab/>
        <w:t>:</w:t>
      </w:r>
    </w:p>
    <w:p w14:paraId="37320DD8" w14:textId="77777777" w:rsidR="00B815F3" w:rsidRDefault="00B815F3" w:rsidP="00B97488">
      <w:pPr>
        <w:spacing w:line="360" w:lineRule="auto"/>
        <w:rPr>
          <w:rFonts w:ascii="Arial" w:hAnsi="Arial" w:cs="Arial"/>
          <w:b/>
          <w:bCs/>
          <w:sz w:val="20"/>
          <w:szCs w:val="20"/>
        </w:rPr>
      </w:pPr>
    </w:p>
    <w:p w14:paraId="166731A2" w14:textId="5602743C" w:rsidR="00A35164" w:rsidRPr="00B815F3" w:rsidRDefault="00A35164" w:rsidP="00B97488">
      <w:pPr>
        <w:spacing w:line="360" w:lineRule="auto"/>
        <w:rPr>
          <w:rFonts w:ascii="Arial" w:hAnsi="Arial" w:cs="Arial"/>
          <w:b/>
          <w:bCs/>
          <w:sz w:val="20"/>
          <w:szCs w:val="20"/>
        </w:rPr>
      </w:pPr>
      <w:r w:rsidRPr="00B815F3">
        <w:rPr>
          <w:rFonts w:ascii="Arial" w:hAnsi="Arial" w:cs="Arial"/>
          <w:b/>
          <w:bCs/>
          <w:sz w:val="20"/>
          <w:szCs w:val="20"/>
        </w:rPr>
        <w:t>Incidenten</w:t>
      </w:r>
      <w:r w:rsidR="00B815F3" w:rsidRPr="00B815F3">
        <w:rPr>
          <w:rFonts w:ascii="Arial" w:hAnsi="Arial" w:cs="Arial"/>
          <w:b/>
          <w:bCs/>
          <w:sz w:val="20"/>
          <w:szCs w:val="20"/>
        </w:rPr>
        <w:t xml:space="preserve"> met prio 1 = Blocking</w:t>
      </w:r>
    </w:p>
    <w:p w14:paraId="23879F0F" w14:textId="5357E454" w:rsidR="00B815F3" w:rsidRPr="008F4899" w:rsidRDefault="00B815F3" w:rsidP="00B815F3">
      <w:pPr>
        <w:spacing w:after="0" w:line="240" w:lineRule="auto"/>
        <w:rPr>
          <w:rFonts w:ascii="Arial" w:hAnsi="Arial" w:cs="Arial"/>
          <w:sz w:val="20"/>
          <w:szCs w:val="20"/>
        </w:rPr>
      </w:pPr>
      <w:r w:rsidRPr="008F4899">
        <w:rPr>
          <w:rFonts w:ascii="Arial" w:hAnsi="Arial" w:cs="Arial"/>
          <w:sz w:val="20"/>
          <w:szCs w:val="20"/>
        </w:rPr>
        <w:t xml:space="preserve">Voor </w:t>
      </w:r>
      <w:r>
        <w:rPr>
          <w:rFonts w:ascii="Arial" w:hAnsi="Arial" w:cs="Arial"/>
          <w:sz w:val="20"/>
          <w:szCs w:val="20"/>
        </w:rPr>
        <w:t>incidenten</w:t>
      </w:r>
      <w:r w:rsidR="00E54F99">
        <w:rPr>
          <w:rFonts w:ascii="Arial" w:hAnsi="Arial" w:cs="Arial"/>
          <w:sz w:val="20"/>
          <w:szCs w:val="20"/>
        </w:rPr>
        <w:t xml:space="preserve"> met prio 1</w:t>
      </w:r>
      <w:r w:rsidRPr="008F4899">
        <w:rPr>
          <w:rFonts w:ascii="Arial" w:hAnsi="Arial" w:cs="Arial"/>
          <w:sz w:val="20"/>
          <w:szCs w:val="20"/>
        </w:rPr>
        <w:t xml:space="preserve"> kunt </w:t>
      </w:r>
      <w:r>
        <w:rPr>
          <w:rFonts w:ascii="Arial" w:hAnsi="Arial" w:cs="Arial"/>
          <w:sz w:val="20"/>
          <w:szCs w:val="20"/>
        </w:rPr>
        <w:t>u</w:t>
      </w:r>
      <w:r w:rsidRPr="008F4899">
        <w:rPr>
          <w:rFonts w:ascii="Arial" w:hAnsi="Arial" w:cs="Arial"/>
          <w:sz w:val="20"/>
          <w:szCs w:val="20"/>
        </w:rPr>
        <w:t xml:space="preserve"> </w:t>
      </w:r>
      <w:r w:rsidR="00E54F99">
        <w:rPr>
          <w:rFonts w:ascii="Arial" w:hAnsi="Arial" w:cs="Arial"/>
          <w:sz w:val="20"/>
          <w:szCs w:val="20"/>
        </w:rPr>
        <w:t>24/7</w:t>
      </w:r>
      <w:r>
        <w:rPr>
          <w:rFonts w:ascii="Arial" w:hAnsi="Arial" w:cs="Arial"/>
          <w:sz w:val="20"/>
          <w:szCs w:val="20"/>
        </w:rPr>
        <w:t xml:space="preserve"> </w:t>
      </w:r>
      <w:r w:rsidRPr="008F40E5">
        <w:rPr>
          <w:rFonts w:ascii="Arial" w:hAnsi="Arial" w:cs="Arial"/>
          <w:sz w:val="20"/>
          <w:szCs w:val="20"/>
        </w:rPr>
        <w:t>contact opnemen</w:t>
      </w:r>
      <w:r w:rsidRPr="008F4899">
        <w:rPr>
          <w:rFonts w:ascii="Arial" w:hAnsi="Arial" w:cs="Arial"/>
          <w:sz w:val="20"/>
          <w:szCs w:val="20"/>
        </w:rPr>
        <w:t xml:space="preserve"> met DXC: </w:t>
      </w:r>
    </w:p>
    <w:p w14:paraId="24EDC271" w14:textId="77777777" w:rsidR="00B815F3" w:rsidRPr="00B815F3" w:rsidRDefault="00B815F3" w:rsidP="00B815F3">
      <w:pPr>
        <w:pStyle w:val="ListParagraph"/>
        <w:numPr>
          <w:ilvl w:val="0"/>
          <w:numId w:val="45"/>
        </w:numPr>
        <w:rPr>
          <w:rFonts w:ascii="Arial" w:hAnsi="Arial" w:cs="Arial"/>
          <w:sz w:val="20"/>
          <w:szCs w:val="20"/>
        </w:rPr>
      </w:pPr>
      <w:r w:rsidRPr="00B815F3">
        <w:rPr>
          <w:rFonts w:ascii="Arial" w:hAnsi="Arial" w:cs="Arial"/>
          <w:sz w:val="20"/>
          <w:szCs w:val="20"/>
        </w:rPr>
        <w:t xml:space="preserve">e-mail: </w:t>
      </w:r>
      <w:r w:rsidRPr="00B815F3">
        <w:rPr>
          <w:rFonts w:ascii="Arial" w:hAnsi="Arial" w:cs="Arial"/>
          <w:sz w:val="20"/>
          <w:szCs w:val="20"/>
        </w:rPr>
        <w:tab/>
      </w:r>
      <w:hyperlink r:id="rId17" w:history="1">
        <w:r w:rsidRPr="00B815F3">
          <w:rPr>
            <w:rStyle w:val="Hyperlink"/>
            <w:rFonts w:ascii="Arial" w:hAnsi="Arial" w:cs="Arial"/>
            <w:sz w:val="20"/>
            <w:szCs w:val="20"/>
          </w:rPr>
          <w:t>servicedesk-nl@csc.com</w:t>
        </w:r>
      </w:hyperlink>
      <w:r w:rsidRPr="00B815F3">
        <w:rPr>
          <w:rFonts w:ascii="Arial" w:hAnsi="Arial" w:cs="Arial"/>
          <w:sz w:val="20"/>
          <w:szCs w:val="20"/>
        </w:rPr>
        <w:t xml:space="preserve">  </w:t>
      </w:r>
    </w:p>
    <w:p w14:paraId="5049212C" w14:textId="77777777" w:rsidR="00B815F3" w:rsidRPr="008F40E5" w:rsidRDefault="00B815F3" w:rsidP="00B815F3">
      <w:pPr>
        <w:pStyle w:val="ListParagraph"/>
        <w:numPr>
          <w:ilvl w:val="0"/>
          <w:numId w:val="45"/>
        </w:numPr>
        <w:rPr>
          <w:rFonts w:ascii="Arial" w:hAnsi="Arial" w:cs="Arial"/>
          <w:sz w:val="20"/>
          <w:szCs w:val="20"/>
          <w:lang w:val="nl-NL"/>
        </w:rPr>
      </w:pPr>
      <w:r>
        <w:rPr>
          <w:rFonts w:ascii="Arial" w:hAnsi="Arial" w:cs="Arial"/>
          <w:sz w:val="20"/>
          <w:szCs w:val="20"/>
          <w:lang w:val="nl-NL"/>
        </w:rPr>
        <w:t>t</w:t>
      </w:r>
      <w:r w:rsidRPr="008F40E5">
        <w:rPr>
          <w:rFonts w:ascii="Arial" w:hAnsi="Arial" w:cs="Arial"/>
          <w:sz w:val="20"/>
          <w:szCs w:val="20"/>
          <w:lang w:val="nl-NL"/>
        </w:rPr>
        <w:t xml:space="preserve">elefoon: </w:t>
      </w:r>
      <w:r>
        <w:rPr>
          <w:rFonts w:ascii="Arial" w:hAnsi="Arial" w:cs="Arial"/>
          <w:sz w:val="20"/>
          <w:szCs w:val="20"/>
          <w:lang w:val="nl-NL"/>
        </w:rPr>
        <w:tab/>
      </w:r>
      <w:r w:rsidRPr="008F40E5">
        <w:rPr>
          <w:rFonts w:ascii="Arial" w:hAnsi="Arial" w:cs="Arial"/>
          <w:sz w:val="20"/>
          <w:szCs w:val="20"/>
          <w:lang w:val="nl-NL"/>
        </w:rPr>
        <w:t>+31</w:t>
      </w:r>
      <w:r>
        <w:rPr>
          <w:rFonts w:ascii="Arial" w:hAnsi="Arial" w:cs="Arial"/>
          <w:sz w:val="20"/>
          <w:szCs w:val="20"/>
          <w:lang w:val="nl-NL"/>
        </w:rPr>
        <w:t xml:space="preserve"> (0)</w:t>
      </w:r>
      <w:r w:rsidRPr="008F40E5">
        <w:rPr>
          <w:rFonts w:ascii="Arial" w:hAnsi="Arial" w:cs="Arial"/>
          <w:sz w:val="20"/>
          <w:szCs w:val="20"/>
          <w:lang w:val="nl-NL"/>
        </w:rPr>
        <w:t>800</w:t>
      </w:r>
      <w:r>
        <w:rPr>
          <w:rFonts w:ascii="Arial" w:hAnsi="Arial" w:cs="Arial"/>
          <w:sz w:val="20"/>
          <w:szCs w:val="20"/>
          <w:lang w:val="nl-NL"/>
        </w:rPr>
        <w:t xml:space="preserve"> </w:t>
      </w:r>
      <w:r w:rsidRPr="008F40E5">
        <w:rPr>
          <w:rFonts w:ascii="Arial" w:hAnsi="Arial" w:cs="Arial"/>
          <w:sz w:val="20"/>
          <w:szCs w:val="20"/>
          <w:lang w:val="nl-NL"/>
        </w:rPr>
        <w:t>0900</w:t>
      </w:r>
      <w:r>
        <w:rPr>
          <w:rFonts w:ascii="Arial" w:hAnsi="Arial" w:cs="Arial"/>
          <w:sz w:val="20"/>
          <w:szCs w:val="20"/>
          <w:lang w:val="nl-NL"/>
        </w:rPr>
        <w:t xml:space="preserve"> </w:t>
      </w:r>
      <w:r w:rsidRPr="008F40E5">
        <w:rPr>
          <w:rFonts w:ascii="Arial" w:hAnsi="Arial" w:cs="Arial"/>
          <w:sz w:val="20"/>
          <w:szCs w:val="20"/>
          <w:lang w:val="nl-NL"/>
        </w:rPr>
        <w:t>057</w:t>
      </w:r>
    </w:p>
    <w:p w14:paraId="4362DB13" w14:textId="77777777" w:rsidR="00B815F3" w:rsidRPr="008F4899" w:rsidRDefault="00B815F3" w:rsidP="00B97488">
      <w:pPr>
        <w:spacing w:line="360" w:lineRule="auto"/>
        <w:rPr>
          <w:rFonts w:ascii="Arial" w:hAnsi="Arial" w:cs="Arial"/>
          <w:sz w:val="20"/>
          <w:szCs w:val="20"/>
        </w:rPr>
      </w:pPr>
    </w:p>
    <w:p w14:paraId="603CA52E" w14:textId="77777777" w:rsidR="009716CA" w:rsidRPr="009716CA" w:rsidRDefault="009716CA" w:rsidP="009716CA">
      <w:pPr>
        <w:spacing w:after="200" w:line="276" w:lineRule="auto"/>
        <w:rPr>
          <w:rFonts w:ascii="Calibri" w:eastAsia="Calibri" w:hAnsi="Calibri" w:cs="Times New Roman"/>
          <w:vanish/>
          <w:szCs w:val="20"/>
        </w:rPr>
      </w:pPr>
    </w:p>
    <w:p w14:paraId="116E3AFE" w14:textId="26DE943A" w:rsidR="00BA6B83" w:rsidRDefault="009755C8" w:rsidP="009755C8">
      <w:pPr>
        <w:tabs>
          <w:tab w:val="left" w:pos="567"/>
        </w:tabs>
        <w:spacing w:after="0" w:line="240" w:lineRule="auto"/>
        <w:ind w:right="-567"/>
        <w:jc w:val="both"/>
        <w:rPr>
          <w:rFonts w:ascii="Arial" w:eastAsia="Times New Roman" w:hAnsi="Arial" w:cs="Arial"/>
          <w:b/>
          <w:sz w:val="24"/>
          <w:szCs w:val="20"/>
          <w:lang w:eastAsia="nl-NL"/>
        </w:rPr>
      </w:pPr>
      <w:r w:rsidRPr="009755C8">
        <w:rPr>
          <w:rFonts w:ascii="Arial" w:eastAsia="Times New Roman" w:hAnsi="Arial" w:cs="Arial"/>
          <w:b/>
          <w:sz w:val="24"/>
          <w:szCs w:val="20"/>
          <w:lang w:eastAsia="nl-NL"/>
        </w:rPr>
        <w:t>BIJLAGE #</w:t>
      </w:r>
      <w:r w:rsidR="007B5377">
        <w:rPr>
          <w:rFonts w:ascii="Arial" w:eastAsia="Times New Roman" w:hAnsi="Arial" w:cs="Arial"/>
          <w:b/>
          <w:sz w:val="24"/>
          <w:szCs w:val="20"/>
          <w:lang w:eastAsia="nl-NL"/>
        </w:rPr>
        <w:t>4</w:t>
      </w:r>
    </w:p>
    <w:p w14:paraId="7BD2AA98" w14:textId="2B37A97F" w:rsidR="009755C8" w:rsidRPr="009755C8" w:rsidRDefault="009755C8" w:rsidP="009755C8">
      <w:pPr>
        <w:tabs>
          <w:tab w:val="left" w:pos="567"/>
        </w:tabs>
        <w:spacing w:after="0" w:line="240" w:lineRule="auto"/>
        <w:ind w:right="-567"/>
        <w:jc w:val="both"/>
        <w:rPr>
          <w:rFonts w:ascii="Arial" w:eastAsia="Times New Roman" w:hAnsi="Arial" w:cs="Arial"/>
          <w:b/>
          <w:sz w:val="24"/>
          <w:szCs w:val="20"/>
          <w:lang w:eastAsia="nl-NL"/>
        </w:rPr>
      </w:pPr>
      <w:r w:rsidRPr="009755C8">
        <w:rPr>
          <w:rFonts w:ascii="Arial" w:eastAsia="Times New Roman" w:hAnsi="Arial" w:cs="Arial"/>
          <w:b/>
          <w:sz w:val="24"/>
          <w:szCs w:val="20"/>
          <w:lang w:eastAsia="nl-NL"/>
        </w:rPr>
        <w:t xml:space="preserve"> </w:t>
      </w:r>
    </w:p>
    <w:p w14:paraId="7BD2AA99" w14:textId="77777777" w:rsidR="009755C8" w:rsidRPr="00EB2F55" w:rsidRDefault="009755C8" w:rsidP="009755C8">
      <w:pPr>
        <w:tabs>
          <w:tab w:val="left" w:pos="567"/>
        </w:tabs>
        <w:spacing w:after="0" w:line="240" w:lineRule="auto"/>
        <w:ind w:right="-567"/>
        <w:jc w:val="both"/>
        <w:rPr>
          <w:rFonts w:ascii="Arial" w:eastAsia="Times New Roman" w:hAnsi="Arial" w:cs="Arial"/>
          <w:b/>
          <w:sz w:val="24"/>
          <w:szCs w:val="24"/>
          <w:lang w:eastAsia="nl-NL"/>
        </w:rPr>
      </w:pPr>
      <w:r w:rsidRPr="00EB2F55">
        <w:rPr>
          <w:rFonts w:ascii="Arial" w:eastAsia="Times New Roman" w:hAnsi="Arial" w:cs="Arial"/>
          <w:b/>
          <w:sz w:val="24"/>
          <w:szCs w:val="24"/>
          <w:lang w:eastAsia="nl-NL"/>
        </w:rPr>
        <w:t>PUBLICATI</w:t>
      </w:r>
      <w:r w:rsidR="00603C48" w:rsidRPr="00EB2F55">
        <w:rPr>
          <w:rFonts w:ascii="Arial" w:eastAsia="Times New Roman" w:hAnsi="Arial" w:cs="Arial"/>
          <w:b/>
          <w:sz w:val="24"/>
          <w:szCs w:val="24"/>
          <w:lang w:eastAsia="nl-NL"/>
        </w:rPr>
        <w:t>E</w:t>
      </w:r>
      <w:r w:rsidRPr="00EB2F55">
        <w:rPr>
          <w:rFonts w:ascii="Arial" w:eastAsia="Times New Roman" w:hAnsi="Arial" w:cs="Arial"/>
          <w:b/>
          <w:sz w:val="24"/>
          <w:szCs w:val="24"/>
          <w:lang w:eastAsia="nl-NL"/>
        </w:rPr>
        <w:t xml:space="preserve">LIJST MELDINGEN </w:t>
      </w:r>
    </w:p>
    <w:p w14:paraId="7BD2AA9A" w14:textId="77777777" w:rsidR="009755C8" w:rsidRPr="009755C8" w:rsidRDefault="009755C8" w:rsidP="009755C8">
      <w:pPr>
        <w:spacing w:after="0" w:line="240" w:lineRule="auto"/>
        <w:rPr>
          <w:rFonts w:ascii="Times New Roman" w:eastAsia="Times New Roman" w:hAnsi="Times New Roman" w:cs="Times New Roman"/>
          <w:sz w:val="20"/>
          <w:szCs w:val="20"/>
          <w:lang w:eastAsia="nl-NL"/>
        </w:rPr>
      </w:pPr>
    </w:p>
    <w:p w14:paraId="7BD2AA9B" w14:textId="77777777" w:rsidR="009755C8" w:rsidRPr="009755C8" w:rsidRDefault="009755C8" w:rsidP="009755C8">
      <w:pPr>
        <w:spacing w:after="0" w:line="240" w:lineRule="auto"/>
        <w:rPr>
          <w:rFonts w:ascii="Times New Roman" w:eastAsia="Times New Roman" w:hAnsi="Times New Roman" w:cs="Times New Roman"/>
          <w:sz w:val="20"/>
          <w:szCs w:val="20"/>
          <w:lang w:eastAsia="nl-NL"/>
        </w:rPr>
      </w:pPr>
    </w:p>
    <w:p w14:paraId="7BD2AA9C" w14:textId="72E8AD3E" w:rsidR="009755C8" w:rsidRPr="009755C8" w:rsidRDefault="009755C8" w:rsidP="009755C8">
      <w:pPr>
        <w:spacing w:after="0" w:line="240" w:lineRule="auto"/>
        <w:rPr>
          <w:rFonts w:ascii="Arial" w:eastAsia="Times New Roman" w:hAnsi="Arial" w:cs="Arial"/>
          <w:sz w:val="20"/>
          <w:szCs w:val="20"/>
          <w:lang w:eastAsia="nl-NL"/>
        </w:rPr>
      </w:pPr>
      <w:r w:rsidRPr="009755C8">
        <w:rPr>
          <w:rFonts w:ascii="Arial" w:eastAsia="Times New Roman" w:hAnsi="Arial" w:cs="Arial"/>
          <w:sz w:val="20"/>
          <w:szCs w:val="20"/>
          <w:lang w:eastAsia="nl-NL"/>
        </w:rPr>
        <w:t>De onderstaande melding word</w:t>
      </w:r>
      <w:r w:rsidR="00CA400C">
        <w:rPr>
          <w:rFonts w:ascii="Arial" w:eastAsia="Times New Roman" w:hAnsi="Arial" w:cs="Arial"/>
          <w:sz w:val="20"/>
          <w:szCs w:val="20"/>
          <w:lang w:eastAsia="nl-NL"/>
        </w:rPr>
        <w:t>t</w:t>
      </w:r>
      <w:r w:rsidRPr="009755C8">
        <w:rPr>
          <w:rFonts w:ascii="Arial" w:eastAsia="Times New Roman" w:hAnsi="Arial" w:cs="Arial"/>
          <w:sz w:val="20"/>
          <w:szCs w:val="20"/>
          <w:lang w:eastAsia="nl-NL"/>
        </w:rPr>
        <w:t xml:space="preserve"> </w:t>
      </w:r>
      <w:r w:rsidR="000F3EE9">
        <w:rPr>
          <w:rFonts w:ascii="Arial" w:eastAsia="Times New Roman" w:hAnsi="Arial" w:cs="Arial"/>
          <w:sz w:val="20"/>
          <w:szCs w:val="20"/>
          <w:lang w:eastAsia="nl-NL"/>
        </w:rPr>
        <w:t xml:space="preserve">gepubliceerd </w:t>
      </w:r>
      <w:r w:rsidR="00BA37EC">
        <w:rPr>
          <w:rFonts w:ascii="Arial" w:eastAsia="Times New Roman" w:hAnsi="Arial" w:cs="Arial"/>
          <w:sz w:val="20"/>
          <w:szCs w:val="20"/>
          <w:lang w:eastAsia="nl-NL"/>
        </w:rPr>
        <w:t>op de VZVZ website</w:t>
      </w:r>
      <w:r w:rsidR="000F3EE9">
        <w:rPr>
          <w:rFonts w:ascii="Arial" w:eastAsia="Times New Roman" w:hAnsi="Arial" w:cs="Arial"/>
          <w:sz w:val="20"/>
          <w:szCs w:val="20"/>
          <w:lang w:eastAsia="nl-NL"/>
        </w:rPr>
        <w:t xml:space="preserve"> en zonodig in een ZORG-AB Nieuwsbrief</w:t>
      </w:r>
      <w:r w:rsidRPr="009755C8">
        <w:rPr>
          <w:rFonts w:ascii="Arial" w:eastAsia="Times New Roman" w:hAnsi="Arial" w:cs="Arial"/>
          <w:sz w:val="20"/>
          <w:szCs w:val="20"/>
          <w:lang w:eastAsia="nl-NL"/>
        </w:rPr>
        <w:t>.</w:t>
      </w:r>
    </w:p>
    <w:p w14:paraId="7BD2AA9D" w14:textId="77777777" w:rsidR="009755C8" w:rsidRPr="009755C8" w:rsidRDefault="009755C8" w:rsidP="009755C8">
      <w:pPr>
        <w:tabs>
          <w:tab w:val="left" w:pos="567"/>
        </w:tabs>
        <w:spacing w:after="0" w:line="240" w:lineRule="auto"/>
        <w:ind w:right="-567"/>
        <w:jc w:val="both"/>
        <w:rPr>
          <w:rFonts w:ascii="Arial" w:eastAsia="Times New Roman" w:hAnsi="Arial" w:cs="Arial"/>
          <w:b/>
          <w:sz w:val="20"/>
          <w:szCs w:val="20"/>
          <w:lang w:eastAsia="nl-NL"/>
        </w:rPr>
      </w:pPr>
    </w:p>
    <w:p w14:paraId="7BD2AA9E" w14:textId="77777777" w:rsidR="009755C8" w:rsidRPr="009755C8" w:rsidRDefault="009755C8" w:rsidP="009755C8">
      <w:pPr>
        <w:tabs>
          <w:tab w:val="left" w:pos="567"/>
        </w:tabs>
        <w:spacing w:after="0" w:line="240" w:lineRule="auto"/>
        <w:ind w:right="-567"/>
        <w:jc w:val="both"/>
        <w:rPr>
          <w:rFonts w:ascii="Arial" w:eastAsia="Times New Roman" w:hAnsi="Arial" w:cs="Arial"/>
          <w:b/>
          <w:sz w:val="20"/>
          <w:szCs w:val="20"/>
          <w:lang w:eastAsia="nl-NL"/>
        </w:rPr>
      </w:pPr>
    </w:p>
    <w:p w14:paraId="7BD2AA9F" w14:textId="77777777" w:rsidR="009755C8" w:rsidRPr="009755C8" w:rsidRDefault="009755C8" w:rsidP="009755C8">
      <w:pPr>
        <w:tabs>
          <w:tab w:val="left" w:pos="567"/>
        </w:tabs>
        <w:spacing w:after="0" w:line="240" w:lineRule="auto"/>
        <w:ind w:right="-567"/>
        <w:jc w:val="both"/>
        <w:rPr>
          <w:rFonts w:ascii="Arial" w:eastAsia="Times New Roman" w:hAnsi="Arial" w:cs="Arial"/>
          <w:b/>
          <w:sz w:val="20"/>
          <w:szCs w:val="20"/>
          <w:lang w:eastAsia="nl-NL"/>
        </w:rPr>
      </w:pPr>
    </w:p>
    <w:p w14:paraId="7BD2AAD1" w14:textId="0205A8D8" w:rsidR="009755C8" w:rsidRPr="009755C8" w:rsidRDefault="009755C8" w:rsidP="009755C8">
      <w:pPr>
        <w:tabs>
          <w:tab w:val="left" w:pos="567"/>
        </w:tabs>
        <w:spacing w:after="0" w:line="240" w:lineRule="auto"/>
        <w:ind w:right="-567"/>
        <w:jc w:val="both"/>
        <w:rPr>
          <w:rFonts w:ascii="Arial" w:eastAsia="Times New Roman" w:hAnsi="Arial" w:cs="Arial"/>
          <w:b/>
          <w:sz w:val="20"/>
          <w:szCs w:val="20"/>
          <w:lang w:eastAsia="nl-NL"/>
        </w:rPr>
      </w:pPr>
      <w:r w:rsidRPr="009755C8">
        <w:rPr>
          <w:rFonts w:ascii="Arial" w:eastAsia="Times New Roman" w:hAnsi="Arial" w:cs="Arial"/>
          <w:b/>
          <w:sz w:val="20"/>
          <w:szCs w:val="20"/>
          <w:lang w:eastAsia="nl-NL"/>
        </w:rPr>
        <w:t xml:space="preserve">Bij succesvolle afronding van het </w:t>
      </w:r>
      <w:r w:rsidR="00DF7C3C">
        <w:rPr>
          <w:rFonts w:ascii="Arial" w:eastAsia="Times New Roman" w:hAnsi="Arial" w:cs="Arial"/>
          <w:b/>
          <w:sz w:val="20"/>
          <w:szCs w:val="20"/>
          <w:lang w:eastAsia="nl-NL"/>
        </w:rPr>
        <w:t>Acceptatie</w:t>
      </w:r>
      <w:r w:rsidRPr="009755C8">
        <w:rPr>
          <w:rFonts w:ascii="Arial" w:eastAsia="Times New Roman" w:hAnsi="Arial" w:cs="Arial"/>
          <w:b/>
          <w:sz w:val="20"/>
          <w:szCs w:val="20"/>
          <w:lang w:eastAsia="nl-NL"/>
        </w:rPr>
        <w:t>proces, vermeldt VZVZ het volgende:</w:t>
      </w:r>
    </w:p>
    <w:p w14:paraId="7BD2AAD2" w14:textId="77777777" w:rsidR="009755C8" w:rsidRPr="009755C8" w:rsidRDefault="009755C8" w:rsidP="009755C8">
      <w:pPr>
        <w:tabs>
          <w:tab w:val="left" w:pos="567"/>
        </w:tabs>
        <w:spacing w:after="0" w:line="240" w:lineRule="auto"/>
        <w:ind w:right="-567"/>
        <w:jc w:val="both"/>
        <w:rPr>
          <w:rFonts w:ascii="Arial" w:eastAsia="Times New Roman" w:hAnsi="Arial" w:cs="Arial"/>
          <w:sz w:val="20"/>
          <w:szCs w:val="20"/>
          <w:lang w:eastAsia="nl-NL"/>
        </w:rPr>
      </w:pPr>
    </w:p>
    <w:p w14:paraId="7BD2AAD3" w14:textId="77777777" w:rsidR="009755C8" w:rsidRPr="009755C8" w:rsidRDefault="009755C8" w:rsidP="009755C8">
      <w:pPr>
        <w:tabs>
          <w:tab w:val="left" w:pos="567"/>
        </w:tabs>
        <w:spacing w:after="0" w:line="240" w:lineRule="auto"/>
        <w:ind w:right="-567"/>
        <w:jc w:val="both"/>
        <w:rPr>
          <w:rFonts w:ascii="Arial" w:eastAsia="Times New Roman" w:hAnsi="Arial" w:cs="Arial"/>
          <w:sz w:val="20"/>
          <w:szCs w:val="20"/>
          <w:lang w:eastAsia="nl-NL"/>
        </w:rPr>
      </w:pPr>
    </w:p>
    <w:p w14:paraId="7BD2AAD4" w14:textId="1F1E590A" w:rsidR="009755C8" w:rsidRPr="009755C8" w:rsidRDefault="009755C8" w:rsidP="009755C8">
      <w:pPr>
        <w:tabs>
          <w:tab w:val="left" w:pos="567"/>
        </w:tabs>
        <w:spacing w:after="0" w:line="240" w:lineRule="auto"/>
        <w:ind w:right="-567"/>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[Naam Aanvrager] heeft het </w:t>
      </w:r>
      <w:r w:rsidR="005F1BD8">
        <w:rPr>
          <w:rFonts w:ascii="Arial" w:eastAsia="Times New Roman" w:hAnsi="Arial" w:cs="Arial"/>
          <w:sz w:val="20"/>
          <w:szCs w:val="20"/>
          <w:lang w:eastAsia="nl-NL"/>
        </w:rPr>
        <w:t>Acceptatiebewij</w:t>
      </w:r>
      <w:r w:rsidRPr="009755C8">
        <w:rPr>
          <w:rFonts w:ascii="Arial" w:eastAsia="Times New Roman" w:hAnsi="Arial" w:cs="Arial"/>
          <w:sz w:val="20"/>
          <w:szCs w:val="20"/>
          <w:lang w:eastAsia="nl-NL"/>
        </w:rPr>
        <w:t xml:space="preserve">s ontvangen voor haar </w:t>
      </w:r>
      <w:r w:rsidR="00D031F5">
        <w:rPr>
          <w:rFonts w:ascii="Arial" w:eastAsia="Times New Roman" w:hAnsi="Arial" w:cs="Arial"/>
          <w:sz w:val="20"/>
          <w:szCs w:val="20"/>
          <w:lang w:eastAsia="nl-NL"/>
        </w:rPr>
        <w:t xml:space="preserve">software </w:t>
      </w:r>
      <w:r w:rsidRPr="009755C8">
        <w:rPr>
          <w:rFonts w:ascii="Arial" w:eastAsia="Times New Roman" w:hAnsi="Arial" w:cs="Arial"/>
          <w:sz w:val="20"/>
          <w:szCs w:val="20"/>
          <w:lang w:eastAsia="nl-NL"/>
        </w:rPr>
        <w:t>applicatie:</w:t>
      </w:r>
    </w:p>
    <w:p w14:paraId="7BD2AAD5" w14:textId="77777777" w:rsidR="009755C8" w:rsidRPr="009755C8" w:rsidRDefault="009755C8" w:rsidP="009755C8">
      <w:pPr>
        <w:tabs>
          <w:tab w:val="left" w:pos="567"/>
        </w:tabs>
        <w:spacing w:after="0" w:line="240" w:lineRule="auto"/>
        <w:ind w:right="-567"/>
        <w:jc w:val="both"/>
        <w:rPr>
          <w:rFonts w:ascii="Arial" w:eastAsia="Times New Roman" w:hAnsi="Arial" w:cs="Arial"/>
          <w:sz w:val="20"/>
          <w:szCs w:val="20"/>
          <w:lang w:eastAsia="nl-NL"/>
        </w:rPr>
      </w:pPr>
    </w:p>
    <w:p w14:paraId="7BD2AAD6" w14:textId="77777777" w:rsidR="009755C8" w:rsidRPr="009755C8" w:rsidRDefault="009755C8" w:rsidP="009755C8">
      <w:pPr>
        <w:spacing w:after="0" w:line="240" w:lineRule="auto"/>
        <w:rPr>
          <w:rFonts w:ascii="Arial" w:eastAsia="Times New Roman" w:hAnsi="Arial" w:cs="Arial"/>
          <w:sz w:val="20"/>
          <w:szCs w:val="20"/>
          <w:highlight w:val="yellow"/>
          <w:lang w:eastAsia="nl-NL"/>
        </w:rPr>
      </w:pPr>
    </w:p>
    <w:p w14:paraId="51D51A57" w14:textId="77777777" w:rsidR="00030BFC" w:rsidRPr="001F54B3" w:rsidRDefault="00030BFC" w:rsidP="00030BFC">
      <w:pPr>
        <w:tabs>
          <w:tab w:val="left" w:pos="2268"/>
          <w:tab w:val="left" w:pos="2552"/>
        </w:tabs>
        <w:spacing w:after="0" w:line="240" w:lineRule="auto"/>
        <w:rPr>
          <w:rFonts w:ascii="Calibri" w:eastAsia="Calibri" w:hAnsi="Calibri" w:cs="Times New Roman"/>
        </w:rPr>
      </w:pPr>
      <w:r w:rsidRPr="001F54B3">
        <w:rPr>
          <w:rFonts w:ascii="Calibri" w:eastAsia="Calibri" w:hAnsi="Calibri" w:cs="Times New Roman"/>
        </w:rPr>
        <w:t xml:space="preserve">Naam Aanvrager: </w:t>
      </w:r>
      <w:r w:rsidRPr="001F54B3">
        <w:rPr>
          <w:rFonts w:ascii="Calibri" w:eastAsia="Calibri" w:hAnsi="Calibri" w:cs="Times New Roman"/>
        </w:rPr>
        <w:tab/>
        <w:t>[Naam]</w:t>
      </w:r>
    </w:p>
    <w:p w14:paraId="77605704" w14:textId="77777777" w:rsidR="00030BFC" w:rsidRPr="001F54B3" w:rsidRDefault="00030BFC" w:rsidP="00030BFC">
      <w:pPr>
        <w:tabs>
          <w:tab w:val="left" w:pos="2268"/>
          <w:tab w:val="left" w:pos="2552"/>
        </w:tabs>
        <w:spacing w:after="0" w:line="240" w:lineRule="auto"/>
        <w:rPr>
          <w:rFonts w:ascii="Calibri" w:eastAsia="Calibri" w:hAnsi="Calibri" w:cs="Times New Roman"/>
        </w:rPr>
      </w:pPr>
      <w:r w:rsidRPr="001F54B3">
        <w:rPr>
          <w:rFonts w:ascii="Calibri" w:eastAsia="Calibri" w:hAnsi="Calibri" w:cs="Times New Roman"/>
        </w:rPr>
        <w:t>Productnaam:</w:t>
      </w:r>
      <w:r w:rsidRPr="001F54B3">
        <w:rPr>
          <w:rFonts w:ascii="Calibri" w:eastAsia="Calibri" w:hAnsi="Calibri" w:cs="Times New Roman"/>
        </w:rPr>
        <w:tab/>
        <w:t>[Productnaam]</w:t>
      </w:r>
    </w:p>
    <w:p w14:paraId="45F7255F" w14:textId="77777777" w:rsidR="00030BFC" w:rsidRDefault="00030BFC" w:rsidP="00030BFC">
      <w:pPr>
        <w:tabs>
          <w:tab w:val="left" w:pos="2268"/>
          <w:tab w:val="left" w:pos="2552"/>
        </w:tabs>
        <w:spacing w:after="0" w:line="240" w:lineRule="auto"/>
        <w:rPr>
          <w:rFonts w:ascii="Calibri" w:eastAsia="Calibri" w:hAnsi="Calibri" w:cs="Times New Roman"/>
        </w:rPr>
      </w:pPr>
      <w:r w:rsidRPr="001F54B3">
        <w:rPr>
          <w:rFonts w:ascii="Calibri" w:eastAsia="Calibri" w:hAnsi="Calibri" w:cs="Times New Roman"/>
        </w:rPr>
        <w:t xml:space="preserve">Versie:                 </w:t>
      </w:r>
      <w:r w:rsidRPr="001F54B3">
        <w:rPr>
          <w:rFonts w:ascii="Calibri" w:eastAsia="Calibri" w:hAnsi="Calibri" w:cs="Times New Roman"/>
        </w:rPr>
        <w:tab/>
        <w:t>[Versie van product]</w:t>
      </w:r>
    </w:p>
    <w:p w14:paraId="35617D29" w14:textId="77777777" w:rsidR="00030BFC" w:rsidRPr="001F54B3" w:rsidRDefault="00030BFC" w:rsidP="00030BFC">
      <w:pPr>
        <w:tabs>
          <w:tab w:val="left" w:pos="2268"/>
          <w:tab w:val="left" w:pos="2552"/>
        </w:tabs>
        <w:spacing w:after="0" w:line="240" w:lineRule="auto"/>
        <w:rPr>
          <w:rFonts w:ascii="Calibri" w:eastAsia="Calibri" w:hAnsi="Calibri" w:cs="Times New Roman"/>
        </w:rPr>
      </w:pPr>
    </w:p>
    <w:p w14:paraId="780B6AF4" w14:textId="77777777" w:rsidR="00030BFC" w:rsidRDefault="00030BFC" w:rsidP="00030BFC">
      <w:pPr>
        <w:tabs>
          <w:tab w:val="left" w:pos="2268"/>
          <w:tab w:val="left" w:pos="2552"/>
        </w:tabs>
        <w:spacing w:after="0" w:line="240" w:lineRule="auto"/>
        <w:rPr>
          <w:rFonts w:ascii="Calibri" w:eastAsia="Calibri" w:hAnsi="Calibri" w:cs="Times New Roman"/>
        </w:rPr>
      </w:pPr>
      <w:r w:rsidRPr="001F54B3">
        <w:rPr>
          <w:rFonts w:ascii="Calibri" w:eastAsia="Calibri" w:hAnsi="Calibri" w:cs="Times New Roman"/>
        </w:rPr>
        <w:t xml:space="preserve">Gekwalificeerd voor één of meer van de navolgende producten: </w:t>
      </w:r>
    </w:p>
    <w:p w14:paraId="69130368" w14:textId="77777777" w:rsidR="00030BFC" w:rsidRDefault="00030BFC" w:rsidP="00030BFC">
      <w:pPr>
        <w:tabs>
          <w:tab w:val="left" w:pos="2268"/>
          <w:tab w:val="left" w:pos="2552"/>
        </w:tabs>
        <w:spacing w:after="0" w:line="240" w:lineRule="auto"/>
        <w:rPr>
          <w:rFonts w:ascii="Calibri" w:eastAsia="Calibri" w:hAnsi="Calibri" w:cs="Times New Roman"/>
        </w:rPr>
      </w:pPr>
    </w:p>
    <w:p w14:paraId="197694DC" w14:textId="77777777" w:rsidR="00030BFC" w:rsidRPr="00F02275" w:rsidRDefault="00030BFC" w:rsidP="00030BFC">
      <w:pPr>
        <w:tabs>
          <w:tab w:val="left" w:pos="2127"/>
          <w:tab w:val="left" w:pos="2268"/>
          <w:tab w:val="left" w:pos="2552"/>
        </w:tabs>
        <w:spacing w:after="0" w:line="240" w:lineRule="auto"/>
        <w:rPr>
          <w:rFonts w:ascii="Calibri" w:eastAsia="Calibri" w:hAnsi="Calibri" w:cs="Times New Roman"/>
          <w:lang w:val="en-US"/>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sym w:font="Wingdings" w:char="F06F"/>
      </w:r>
      <w:r w:rsidRPr="00F02275">
        <w:rPr>
          <w:rFonts w:ascii="Calibri" w:eastAsia="Calibri" w:hAnsi="Calibri" w:cs="Times New Roman"/>
          <w:lang w:val="en-US"/>
        </w:rPr>
        <w:tab/>
        <w:t>ZORG-AB</w:t>
      </w:r>
    </w:p>
    <w:p w14:paraId="75397ADC" w14:textId="77777777" w:rsidR="00030BFC" w:rsidRPr="00F02275" w:rsidRDefault="00030BFC" w:rsidP="00030BFC">
      <w:pPr>
        <w:tabs>
          <w:tab w:val="left" w:pos="2127"/>
          <w:tab w:val="left" w:pos="2268"/>
          <w:tab w:val="left" w:pos="2552"/>
        </w:tabs>
        <w:spacing w:after="0" w:line="240" w:lineRule="auto"/>
        <w:rPr>
          <w:rFonts w:ascii="Calibri" w:eastAsia="Calibri" w:hAnsi="Calibri" w:cs="Times New Roman"/>
          <w:lang w:val="en-US"/>
        </w:rPr>
      </w:pPr>
      <w:r w:rsidRPr="00F02275">
        <w:rPr>
          <w:rFonts w:ascii="Calibri" w:eastAsia="Calibri" w:hAnsi="Calibri" w:cs="Times New Roman"/>
          <w:lang w:val="en-US"/>
        </w:rPr>
        <w:t xml:space="preserve">                     </w:t>
      </w:r>
      <w:r w:rsidRPr="00F02275">
        <w:rPr>
          <w:rFonts w:ascii="Calibri" w:eastAsia="Calibri" w:hAnsi="Calibri" w:cs="Times New Roman"/>
          <w:lang w:val="en-US"/>
        </w:rPr>
        <w:tab/>
      </w:r>
      <w:r w:rsidRPr="00F02275">
        <w:rPr>
          <w:rFonts w:ascii="Calibri" w:eastAsia="Calibri" w:hAnsi="Calibri" w:cs="Times New Roman"/>
          <w:lang w:val="en-US"/>
        </w:rPr>
        <w:tab/>
      </w:r>
      <w:r>
        <w:rPr>
          <w:rFonts w:ascii="Calibri" w:eastAsia="Calibri" w:hAnsi="Calibri" w:cs="Times New Roman"/>
        </w:rPr>
        <w:sym w:font="Wingdings" w:char="F06F"/>
      </w:r>
      <w:r w:rsidRPr="00F02275">
        <w:rPr>
          <w:rFonts w:ascii="Calibri" w:eastAsia="Calibri" w:hAnsi="Calibri" w:cs="Times New Roman"/>
          <w:lang w:val="en-US"/>
        </w:rPr>
        <w:tab/>
      </w:r>
      <w:proofErr w:type="spellStart"/>
      <w:r w:rsidRPr="00F02275">
        <w:rPr>
          <w:rFonts w:ascii="Calibri" w:eastAsia="Calibri" w:hAnsi="Calibri" w:cs="Times New Roman"/>
          <w:lang w:val="en-US"/>
        </w:rPr>
        <w:t>Odata</w:t>
      </w:r>
      <w:proofErr w:type="spellEnd"/>
      <w:r w:rsidRPr="00F02275">
        <w:rPr>
          <w:rFonts w:ascii="Calibri" w:eastAsia="Calibri" w:hAnsi="Calibri" w:cs="Times New Roman"/>
          <w:lang w:val="en-US"/>
        </w:rPr>
        <w:t xml:space="preserve"> API</w:t>
      </w:r>
    </w:p>
    <w:p w14:paraId="392B39F1" w14:textId="77777777" w:rsidR="00030BFC" w:rsidRPr="00F02275" w:rsidRDefault="00030BFC" w:rsidP="00030BFC">
      <w:pPr>
        <w:tabs>
          <w:tab w:val="left" w:pos="2127"/>
          <w:tab w:val="left" w:pos="2268"/>
          <w:tab w:val="left" w:pos="2552"/>
        </w:tabs>
        <w:spacing w:after="0" w:line="240" w:lineRule="auto"/>
        <w:rPr>
          <w:rFonts w:ascii="Calibri" w:eastAsia="Calibri" w:hAnsi="Calibri" w:cs="Times New Roman"/>
          <w:lang w:val="en-US"/>
        </w:rPr>
      </w:pPr>
      <w:r w:rsidRPr="00F02275">
        <w:rPr>
          <w:rFonts w:ascii="Calibri" w:eastAsia="Calibri" w:hAnsi="Calibri" w:cs="Times New Roman"/>
          <w:lang w:val="en-US"/>
        </w:rPr>
        <w:t xml:space="preserve">                     </w:t>
      </w:r>
      <w:r w:rsidRPr="00F02275">
        <w:rPr>
          <w:rFonts w:ascii="Calibri" w:eastAsia="Calibri" w:hAnsi="Calibri" w:cs="Times New Roman"/>
          <w:lang w:val="en-US"/>
        </w:rPr>
        <w:tab/>
      </w:r>
      <w:r w:rsidRPr="00F02275">
        <w:rPr>
          <w:rFonts w:ascii="Calibri" w:eastAsia="Calibri" w:hAnsi="Calibri" w:cs="Times New Roman"/>
          <w:lang w:val="en-US"/>
        </w:rPr>
        <w:tab/>
      </w:r>
      <w:r>
        <w:rPr>
          <w:rFonts w:ascii="Calibri" w:eastAsia="Calibri" w:hAnsi="Calibri" w:cs="Times New Roman"/>
        </w:rPr>
        <w:sym w:font="Wingdings" w:char="F06F"/>
      </w:r>
      <w:r w:rsidRPr="00F02275">
        <w:rPr>
          <w:rFonts w:ascii="Calibri" w:eastAsia="Calibri" w:hAnsi="Calibri" w:cs="Times New Roman"/>
          <w:lang w:val="en-US"/>
        </w:rPr>
        <w:tab/>
        <w:t>FHIR API</w:t>
      </w:r>
    </w:p>
    <w:p w14:paraId="4A5A9B4E" w14:textId="77777777" w:rsidR="00030BFC" w:rsidRPr="00F02275" w:rsidRDefault="00030BFC" w:rsidP="00030BFC">
      <w:pPr>
        <w:tabs>
          <w:tab w:val="left" w:pos="2268"/>
          <w:tab w:val="left" w:pos="2552"/>
        </w:tabs>
        <w:spacing w:after="0" w:line="240" w:lineRule="auto"/>
        <w:rPr>
          <w:rFonts w:ascii="Calibri" w:eastAsia="Calibri" w:hAnsi="Calibri" w:cs="Times New Roman"/>
          <w:lang w:val="en-US"/>
        </w:rPr>
      </w:pPr>
      <w:r w:rsidRPr="00F02275">
        <w:rPr>
          <w:rFonts w:ascii="Calibri" w:eastAsia="Calibri" w:hAnsi="Calibri" w:cs="Times New Roman"/>
          <w:lang w:val="en-US"/>
        </w:rPr>
        <w:tab/>
      </w:r>
    </w:p>
    <w:p w14:paraId="1104E77D" w14:textId="77777777" w:rsidR="00030BFC" w:rsidRPr="001F54B3" w:rsidRDefault="00030BFC" w:rsidP="00030BFC">
      <w:pPr>
        <w:tabs>
          <w:tab w:val="left" w:pos="2268"/>
          <w:tab w:val="left" w:pos="2552"/>
        </w:tabs>
        <w:spacing w:after="0" w:line="240" w:lineRule="auto"/>
        <w:rPr>
          <w:rFonts w:ascii="Calibri" w:eastAsia="Calibri" w:hAnsi="Calibri" w:cs="Times New Roman"/>
        </w:rPr>
      </w:pPr>
      <w:r w:rsidRPr="001F54B3">
        <w:rPr>
          <w:rFonts w:ascii="Calibri" w:eastAsia="Calibri" w:hAnsi="Calibri" w:cs="Times New Roman"/>
        </w:rPr>
        <w:t>Versie</w:t>
      </w:r>
      <w:r>
        <w:rPr>
          <w:rFonts w:ascii="Calibri" w:eastAsia="Calibri" w:hAnsi="Calibri" w:cs="Times New Roman"/>
        </w:rPr>
        <w:t xml:space="preserve"> ZORG-AB</w:t>
      </w:r>
      <w:r w:rsidRPr="001F54B3">
        <w:rPr>
          <w:rFonts w:ascii="Calibri" w:eastAsia="Calibri" w:hAnsi="Calibri" w:cs="Times New Roman"/>
        </w:rPr>
        <w:t>:</w:t>
      </w:r>
      <w:r w:rsidRPr="001F54B3">
        <w:rPr>
          <w:rFonts w:ascii="Calibri" w:eastAsia="Calibri" w:hAnsi="Calibri" w:cs="Times New Roman"/>
        </w:rPr>
        <w:tab/>
        <w:t xml:space="preserve">[versie van </w:t>
      </w:r>
      <w:r>
        <w:rPr>
          <w:rFonts w:ascii="Calibri" w:eastAsia="Calibri" w:hAnsi="Calibri" w:cs="Times New Roman"/>
        </w:rPr>
        <w:t>de ZORG-AB</w:t>
      </w:r>
      <w:r w:rsidRPr="001F54B3">
        <w:rPr>
          <w:rFonts w:ascii="Calibri" w:eastAsia="Calibri" w:hAnsi="Calibri" w:cs="Times New Roman"/>
        </w:rPr>
        <w:t xml:space="preserve"> applicatie]</w:t>
      </w:r>
    </w:p>
    <w:p w14:paraId="04316C52" w14:textId="77777777" w:rsidR="00030BFC" w:rsidRPr="009755C8" w:rsidRDefault="00030BFC" w:rsidP="00030BFC">
      <w:pPr>
        <w:tabs>
          <w:tab w:val="left" w:pos="567"/>
          <w:tab w:val="left" w:pos="2268"/>
          <w:tab w:val="left" w:pos="2552"/>
        </w:tabs>
        <w:spacing w:after="0" w:line="240" w:lineRule="auto"/>
        <w:ind w:right="-567"/>
        <w:jc w:val="both"/>
        <w:rPr>
          <w:rFonts w:ascii="Arial" w:eastAsia="Times New Roman" w:hAnsi="Arial" w:cs="Arial"/>
          <w:sz w:val="20"/>
          <w:szCs w:val="20"/>
          <w:lang w:eastAsia="nl-NL"/>
        </w:rPr>
      </w:pPr>
    </w:p>
    <w:p w14:paraId="7BD2AAE3" w14:textId="77777777" w:rsidR="009755C8" w:rsidRPr="009755C8" w:rsidRDefault="009755C8" w:rsidP="009755C8">
      <w:pPr>
        <w:tabs>
          <w:tab w:val="left" w:pos="1059"/>
        </w:tabs>
        <w:spacing w:after="0" w:line="240" w:lineRule="auto"/>
        <w:rPr>
          <w:rFonts w:ascii="Arial" w:eastAsia="Times New Roman" w:hAnsi="Arial" w:cs="Arial"/>
          <w:b/>
          <w:sz w:val="20"/>
          <w:szCs w:val="20"/>
          <w:lang w:eastAsia="nl-NL"/>
        </w:rPr>
      </w:pPr>
    </w:p>
    <w:p w14:paraId="7BD2AAE4" w14:textId="77777777" w:rsidR="009755C8" w:rsidRPr="009755C8" w:rsidRDefault="009755C8" w:rsidP="009755C8">
      <w:pPr>
        <w:tabs>
          <w:tab w:val="left" w:pos="567"/>
        </w:tabs>
        <w:spacing w:after="0" w:line="240" w:lineRule="auto"/>
        <w:ind w:right="-567"/>
        <w:jc w:val="both"/>
        <w:rPr>
          <w:rFonts w:ascii="Arial" w:eastAsia="Times New Roman" w:hAnsi="Arial" w:cs="Arial"/>
          <w:b/>
          <w:sz w:val="20"/>
          <w:szCs w:val="20"/>
          <w:lang w:eastAsia="nl-NL"/>
        </w:rPr>
      </w:pPr>
    </w:p>
    <w:p w14:paraId="7BD2AAE5" w14:textId="77777777" w:rsidR="009755C8" w:rsidRPr="009755C8" w:rsidRDefault="009755C8" w:rsidP="009755C8">
      <w:pPr>
        <w:tabs>
          <w:tab w:val="left" w:pos="567"/>
        </w:tabs>
        <w:spacing w:after="0" w:line="240" w:lineRule="auto"/>
        <w:ind w:right="-567"/>
        <w:jc w:val="both"/>
        <w:rPr>
          <w:rFonts w:ascii="Arial" w:eastAsia="Times New Roman" w:hAnsi="Arial" w:cs="Arial"/>
          <w:b/>
          <w:sz w:val="20"/>
          <w:szCs w:val="20"/>
          <w:lang w:eastAsia="nl-NL"/>
        </w:rPr>
      </w:pPr>
    </w:p>
    <w:p w14:paraId="7BD2AB15"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16"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1D"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1E"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1F"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0"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1"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2"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3"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4"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5"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6"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7"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7BD2AB28"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0474FE52" w14:textId="77777777" w:rsidR="00D07A1B" w:rsidRDefault="00D07A1B"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p>
    <w:p w14:paraId="0926045F" w14:textId="77777777" w:rsidR="00D07A1B" w:rsidRDefault="00D07A1B">
      <w:pPr>
        <w:rPr>
          <w:rFonts w:ascii="Arial" w:eastAsia="Times New Roman" w:hAnsi="Arial" w:cs="Arial"/>
          <w:b/>
          <w:sz w:val="24"/>
          <w:szCs w:val="20"/>
          <w:lang w:eastAsia="nl-NL"/>
        </w:rPr>
      </w:pPr>
      <w:r>
        <w:rPr>
          <w:rFonts w:ascii="Arial" w:eastAsia="Times New Roman" w:hAnsi="Arial" w:cs="Arial"/>
          <w:b/>
          <w:sz w:val="24"/>
          <w:szCs w:val="20"/>
          <w:lang w:eastAsia="nl-NL"/>
        </w:rPr>
        <w:br w:type="page"/>
      </w:r>
    </w:p>
    <w:p w14:paraId="1144FE1A" w14:textId="174D3CE6" w:rsidR="000F381A"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r w:rsidRPr="009755C8">
        <w:rPr>
          <w:rFonts w:ascii="Arial" w:eastAsia="Times New Roman" w:hAnsi="Arial" w:cs="Arial"/>
          <w:b/>
          <w:sz w:val="24"/>
          <w:szCs w:val="20"/>
          <w:lang w:eastAsia="nl-NL"/>
        </w:rPr>
        <w:lastRenderedPageBreak/>
        <w:t>BIJLAGE #</w:t>
      </w:r>
      <w:r w:rsidR="007B5377">
        <w:rPr>
          <w:rFonts w:ascii="Arial" w:eastAsia="Times New Roman" w:hAnsi="Arial" w:cs="Arial"/>
          <w:b/>
          <w:sz w:val="24"/>
          <w:szCs w:val="20"/>
          <w:lang w:eastAsia="nl-NL"/>
        </w:rPr>
        <w:t>5</w:t>
      </w:r>
    </w:p>
    <w:p w14:paraId="7BD2AB32" w14:textId="00C14371"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b/>
          <w:sz w:val="24"/>
          <w:szCs w:val="20"/>
          <w:lang w:eastAsia="nl-NL"/>
        </w:rPr>
      </w:pPr>
      <w:r w:rsidRPr="009755C8">
        <w:rPr>
          <w:rFonts w:ascii="Arial" w:eastAsia="Times New Roman" w:hAnsi="Arial" w:cs="Arial"/>
          <w:b/>
          <w:sz w:val="24"/>
          <w:szCs w:val="20"/>
          <w:lang w:eastAsia="nl-NL"/>
        </w:rPr>
        <w:t xml:space="preserve"> </w:t>
      </w:r>
    </w:p>
    <w:p w14:paraId="7BD2AB33" w14:textId="77777777" w:rsidR="009755C8" w:rsidRPr="00EB2F55" w:rsidRDefault="009755C8" w:rsidP="009755C8">
      <w:pPr>
        <w:tabs>
          <w:tab w:val="left" w:pos="540"/>
          <w:tab w:val="left" w:pos="1800"/>
          <w:tab w:val="left" w:pos="3600"/>
        </w:tabs>
        <w:spacing w:after="0" w:line="240" w:lineRule="auto"/>
        <w:jc w:val="both"/>
        <w:rPr>
          <w:rFonts w:ascii="Arial" w:eastAsia="Times New Roman" w:hAnsi="Arial" w:cs="Arial"/>
          <w:b/>
          <w:sz w:val="24"/>
          <w:szCs w:val="24"/>
          <w:lang w:eastAsia="nl-NL"/>
        </w:rPr>
      </w:pPr>
      <w:r w:rsidRPr="00EB2F55">
        <w:rPr>
          <w:rFonts w:ascii="Arial" w:eastAsia="Times New Roman" w:hAnsi="Arial" w:cs="Arial"/>
          <w:b/>
          <w:sz w:val="24"/>
          <w:szCs w:val="24"/>
          <w:lang w:eastAsia="nl-NL"/>
        </w:rPr>
        <w:t>LICENTIE- EN GEBRUIKSVOORWAARDEN ONDERSTEUNENDE FACILITEITEN</w:t>
      </w:r>
    </w:p>
    <w:p w14:paraId="7BD2AB34" w14:textId="77777777" w:rsidR="009755C8" w:rsidRPr="009755C8" w:rsidRDefault="009755C8" w:rsidP="009755C8">
      <w:pPr>
        <w:spacing w:after="0" w:line="280" w:lineRule="atLeast"/>
        <w:jc w:val="both"/>
        <w:rPr>
          <w:rFonts w:ascii="Arial" w:eastAsia="Times New Roman" w:hAnsi="Arial" w:cs="Arial"/>
          <w:sz w:val="20"/>
          <w:szCs w:val="20"/>
          <w:lang w:eastAsia="nl-NL"/>
        </w:rPr>
      </w:pPr>
    </w:p>
    <w:p w14:paraId="7BD2AB35" w14:textId="35F3847D" w:rsidR="009755C8" w:rsidRPr="009755C8" w:rsidRDefault="009755C8" w:rsidP="009755C8">
      <w:pPr>
        <w:tabs>
          <w:tab w:val="left" w:pos="0"/>
        </w:tabs>
        <w:spacing w:after="0" w:line="280" w:lineRule="atLeast"/>
        <w:jc w:val="both"/>
        <w:rPr>
          <w:rFonts w:ascii="Arial" w:eastAsia="Times New Roman" w:hAnsi="Arial" w:cs="Arial"/>
          <w:sz w:val="24"/>
          <w:szCs w:val="20"/>
          <w:lang w:eastAsia="nl-NL"/>
        </w:rPr>
      </w:pPr>
      <w:r w:rsidRPr="009755C8">
        <w:rPr>
          <w:rFonts w:ascii="Arial" w:eastAsia="Times New Roman" w:hAnsi="Arial" w:cs="Arial"/>
          <w:sz w:val="20"/>
          <w:szCs w:val="20"/>
          <w:lang w:eastAsia="nl-NL"/>
        </w:rPr>
        <w:t xml:space="preserve">Aanvrager gaat door ondertekening van </w:t>
      </w:r>
      <w:r w:rsidR="007F3328">
        <w:rPr>
          <w:rFonts w:ascii="Arial" w:eastAsia="Times New Roman" w:hAnsi="Arial" w:cs="Arial"/>
          <w:sz w:val="20"/>
          <w:szCs w:val="20"/>
          <w:lang w:eastAsia="nl-NL"/>
        </w:rPr>
        <w:t xml:space="preserve">het Aanvraagformulier althans op het moment van inwerking treding van </w:t>
      </w:r>
      <w:r w:rsidR="00DB4C8B">
        <w:rPr>
          <w:rFonts w:ascii="Arial" w:eastAsia="Times New Roman" w:hAnsi="Arial" w:cs="Arial"/>
          <w:sz w:val="20"/>
          <w:szCs w:val="20"/>
          <w:lang w:eastAsia="nl-NL"/>
        </w:rPr>
        <w:t xml:space="preserve">de ZORG-AB Acceptatie overeenkomst </w:t>
      </w:r>
      <w:r w:rsidRPr="009755C8">
        <w:rPr>
          <w:rFonts w:ascii="Arial" w:eastAsia="Times New Roman" w:hAnsi="Arial" w:cs="Arial"/>
          <w:sz w:val="20"/>
          <w:szCs w:val="20"/>
          <w:lang w:eastAsia="nl-NL"/>
        </w:rPr>
        <w:t xml:space="preserve">onvoorwaardelijk akkoord met de onderhavige licentie- en gebruiksvoorwaarden. </w:t>
      </w:r>
    </w:p>
    <w:p w14:paraId="7BD2AB36" w14:textId="77777777" w:rsidR="009755C8" w:rsidRPr="009755C8" w:rsidRDefault="009755C8" w:rsidP="009755C8">
      <w:pPr>
        <w:tabs>
          <w:tab w:val="left" w:pos="540"/>
          <w:tab w:val="left" w:pos="1800"/>
          <w:tab w:val="left" w:pos="3600"/>
        </w:tabs>
        <w:spacing w:after="0" w:line="240" w:lineRule="auto"/>
        <w:jc w:val="both"/>
        <w:rPr>
          <w:rFonts w:ascii="Arial" w:eastAsia="Times New Roman" w:hAnsi="Arial" w:cs="Arial"/>
          <w:sz w:val="20"/>
          <w:szCs w:val="20"/>
          <w:lang w:eastAsia="nl-NL"/>
        </w:rPr>
      </w:pPr>
    </w:p>
    <w:p w14:paraId="7BD2AB37" w14:textId="77777777" w:rsidR="009755C8" w:rsidRPr="009755C8" w:rsidRDefault="009755C8" w:rsidP="009755C8">
      <w:pPr>
        <w:tabs>
          <w:tab w:val="left" w:pos="540"/>
          <w:tab w:val="left" w:pos="1620"/>
          <w:tab w:val="left" w:pos="2340"/>
        </w:tabs>
        <w:spacing w:after="0" w:line="240" w:lineRule="auto"/>
        <w:jc w:val="both"/>
        <w:rPr>
          <w:rFonts w:ascii="Arial" w:eastAsia="Times New Roman" w:hAnsi="Arial" w:cs="Arial"/>
          <w:sz w:val="20"/>
          <w:szCs w:val="20"/>
          <w:lang w:eastAsia="nl-NL"/>
        </w:rPr>
      </w:pPr>
    </w:p>
    <w:p w14:paraId="7BD2AB38" w14:textId="77777777" w:rsidR="009755C8" w:rsidRPr="009755C8" w:rsidRDefault="009755C8" w:rsidP="0025249D">
      <w:pPr>
        <w:tabs>
          <w:tab w:val="left" w:pos="1620"/>
          <w:tab w:val="left" w:pos="2340"/>
        </w:tabs>
        <w:spacing w:after="0" w:line="240" w:lineRule="auto"/>
        <w:jc w:val="both"/>
        <w:rPr>
          <w:rFonts w:ascii="Arial" w:eastAsia="Times New Roman" w:hAnsi="Arial" w:cs="Arial"/>
          <w:sz w:val="20"/>
          <w:szCs w:val="20"/>
          <w:lang w:eastAsia="nl-NL"/>
        </w:rPr>
      </w:pPr>
      <w:r w:rsidRPr="009755C8">
        <w:rPr>
          <w:rFonts w:ascii="Arial" w:eastAsia="Times New Roman" w:hAnsi="Arial" w:cs="Arial"/>
          <w:b/>
          <w:sz w:val="20"/>
          <w:szCs w:val="20"/>
          <w:u w:val="single"/>
          <w:lang w:eastAsia="nl-NL"/>
        </w:rPr>
        <w:t>1.  Definities</w:t>
      </w:r>
    </w:p>
    <w:p w14:paraId="7BD2AB39" w14:textId="77777777" w:rsidR="009755C8" w:rsidRPr="009755C8" w:rsidRDefault="009755C8" w:rsidP="009755C8">
      <w:pPr>
        <w:tabs>
          <w:tab w:val="left" w:pos="540"/>
          <w:tab w:val="left" w:pos="1620"/>
          <w:tab w:val="left" w:pos="2340"/>
        </w:tabs>
        <w:spacing w:after="0" w:line="280" w:lineRule="atLeast"/>
        <w:ind w:left="357" w:hanging="357"/>
        <w:jc w:val="both"/>
        <w:rPr>
          <w:rFonts w:ascii="Arial" w:eastAsia="Times New Roman" w:hAnsi="Arial" w:cs="Arial"/>
          <w:sz w:val="20"/>
          <w:szCs w:val="20"/>
          <w:lang w:eastAsia="nl-NL"/>
        </w:rPr>
      </w:pPr>
    </w:p>
    <w:p w14:paraId="7BD2AB3A" w14:textId="763C4B58" w:rsidR="009755C8" w:rsidRPr="00D61B7A" w:rsidRDefault="009755C8" w:rsidP="009755C8">
      <w:pPr>
        <w:spacing w:after="0" w:line="280" w:lineRule="atLeast"/>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De in deze voorwaarden met een hoofdletter aangeduide begrippen hebben de in artikel 1 van</w:t>
      </w:r>
      <w:r w:rsidR="007F3328" w:rsidRPr="00D61B7A">
        <w:rPr>
          <w:rFonts w:ascii="Arial" w:eastAsia="Times New Roman" w:hAnsi="Arial" w:cs="Arial"/>
          <w:sz w:val="20"/>
          <w:szCs w:val="20"/>
          <w:lang w:eastAsia="nl-NL"/>
        </w:rPr>
        <w:t xml:space="preserve"> </w:t>
      </w:r>
      <w:r w:rsidR="004D7853" w:rsidRPr="00D61B7A">
        <w:rPr>
          <w:rFonts w:ascii="Arial" w:eastAsia="Times New Roman" w:hAnsi="Arial" w:cs="Arial"/>
          <w:sz w:val="20"/>
          <w:szCs w:val="20"/>
          <w:lang w:eastAsia="nl-NL"/>
        </w:rPr>
        <w:t xml:space="preserve">de [Deelname overeenkomst] </w:t>
      </w:r>
      <w:r w:rsidRPr="00D61B7A">
        <w:rPr>
          <w:rFonts w:ascii="Arial" w:eastAsia="Times New Roman" w:hAnsi="Arial" w:cs="Arial"/>
          <w:sz w:val="20"/>
          <w:szCs w:val="20"/>
          <w:lang w:eastAsia="nl-NL"/>
        </w:rPr>
        <w:t xml:space="preserve">(hierna ook te noemen: de Overeenkomst) gegeven betekenis. In aanvulling daarop geldt dat in deze voorwaarden de navolgende begrippen met een hoofdletter worden gebruikt in de </w:t>
      </w:r>
      <w:r w:rsidR="00DB4C8B" w:rsidRPr="00D61B7A">
        <w:rPr>
          <w:rFonts w:ascii="Arial" w:eastAsia="Times New Roman" w:hAnsi="Arial" w:cs="Arial"/>
          <w:sz w:val="20"/>
          <w:szCs w:val="20"/>
          <w:lang w:eastAsia="nl-NL"/>
        </w:rPr>
        <w:t xml:space="preserve">hierna </w:t>
      </w:r>
      <w:r w:rsidRPr="00D61B7A">
        <w:rPr>
          <w:rFonts w:ascii="Arial" w:eastAsia="Times New Roman" w:hAnsi="Arial" w:cs="Arial"/>
          <w:sz w:val="20"/>
          <w:szCs w:val="20"/>
          <w:lang w:eastAsia="nl-NL"/>
        </w:rPr>
        <w:t>volgende betekenis.</w:t>
      </w:r>
      <w:r w:rsidR="00DB4C8B" w:rsidRPr="00D61B7A">
        <w:rPr>
          <w:rFonts w:ascii="Arial" w:eastAsia="Times New Roman" w:hAnsi="Arial" w:cs="Arial"/>
          <w:sz w:val="20"/>
          <w:szCs w:val="20"/>
          <w:lang w:eastAsia="nl-NL"/>
        </w:rPr>
        <w:t xml:space="preserve"> Indien in deze voorwaarden wordt verwezen naar een Bijlage, wordt daarmee bedoeld de Bijlagen als opgenomen in het Aanvraagformulier.</w:t>
      </w:r>
    </w:p>
    <w:p w14:paraId="7BD2AB3B" w14:textId="77777777" w:rsidR="009755C8" w:rsidRPr="00D61B7A" w:rsidRDefault="009755C8" w:rsidP="009755C8">
      <w:pPr>
        <w:tabs>
          <w:tab w:val="left" w:pos="540"/>
          <w:tab w:val="left" w:pos="1620"/>
          <w:tab w:val="left" w:pos="2340"/>
        </w:tabs>
        <w:spacing w:after="0" w:line="280" w:lineRule="atLeast"/>
        <w:ind w:hanging="357"/>
        <w:jc w:val="both"/>
        <w:rPr>
          <w:rFonts w:ascii="Arial" w:eastAsia="Times New Roman" w:hAnsi="Arial" w:cs="Arial"/>
          <w:sz w:val="20"/>
          <w:szCs w:val="20"/>
          <w:lang w:eastAsia="nl-NL"/>
        </w:rPr>
      </w:pPr>
    </w:p>
    <w:p w14:paraId="7BD2AB3C" w14:textId="77777777" w:rsidR="009755C8" w:rsidRPr="00D61B7A" w:rsidRDefault="009755C8" w:rsidP="009755C8">
      <w:pPr>
        <w:tabs>
          <w:tab w:val="left" w:pos="0"/>
          <w:tab w:val="left" w:pos="1080"/>
          <w:tab w:val="left" w:pos="1620"/>
          <w:tab w:val="left" w:pos="2340"/>
          <w:tab w:val="left" w:pos="8640"/>
        </w:tabs>
        <w:spacing w:after="0" w:line="280" w:lineRule="atLeast"/>
        <w:ind w:hanging="357"/>
        <w:jc w:val="both"/>
        <w:rPr>
          <w:rFonts w:ascii="Arial" w:eastAsia="Times New Roman" w:hAnsi="Arial" w:cs="Arial"/>
          <w:sz w:val="16"/>
          <w:szCs w:val="20"/>
          <w:lang w:eastAsia="nl-NL"/>
        </w:rPr>
      </w:pPr>
      <w:r w:rsidRPr="00D61B7A">
        <w:rPr>
          <w:rFonts w:ascii="Arial" w:eastAsia="Times New Roman" w:hAnsi="Arial" w:cs="Arial"/>
          <w:sz w:val="18"/>
          <w:szCs w:val="20"/>
          <w:lang w:eastAsia="nl-NL"/>
        </w:rPr>
        <w:tab/>
      </w:r>
      <w:r w:rsidRPr="00D61B7A">
        <w:rPr>
          <w:rFonts w:ascii="Arial" w:eastAsia="Times New Roman" w:hAnsi="Arial" w:cs="Arial"/>
          <w:sz w:val="16"/>
          <w:szCs w:val="20"/>
          <w:lang w:eastAsia="nl-NL"/>
        </w:rPr>
        <w:t>(de in de definities met een hoofdletter opgenomen woorden zijn op hun beurt ook gedefinieerd en waar definities luiden in het meervoud respectievelijk enkelvoud worden zij geacht ook het enkelvoud respectievelijk meervoud te omvatten tenzij uitdrukkelijk anders vermeld dan wel uit de context anders blijkt en waar definities luiden in het mannelijk respectievelijk vrouwelijk worden zij geacht ook het vrouwelijk respectievelijk mannelijk te omvatten tenzij uitdrukkelijk anders vermeld dan wel uit de context anders blijkt.)</w:t>
      </w:r>
    </w:p>
    <w:p w14:paraId="7BD2AB3D" w14:textId="77777777" w:rsidR="009755C8" w:rsidRPr="00D61B7A" w:rsidRDefault="009755C8" w:rsidP="009755C8">
      <w:pPr>
        <w:tabs>
          <w:tab w:val="left" w:pos="540"/>
          <w:tab w:val="left" w:pos="1620"/>
          <w:tab w:val="left" w:pos="2340"/>
        </w:tabs>
        <w:spacing w:after="0" w:line="280" w:lineRule="atLeast"/>
        <w:ind w:hanging="357"/>
        <w:jc w:val="both"/>
        <w:rPr>
          <w:rFonts w:ascii="Arial" w:eastAsia="Times New Roman" w:hAnsi="Arial" w:cs="Arial"/>
          <w:sz w:val="20"/>
          <w:szCs w:val="20"/>
          <w:lang w:eastAsia="nl-NL"/>
        </w:rPr>
      </w:pPr>
    </w:p>
    <w:p w14:paraId="0E323A28"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t>Aanvraagformulier</w:t>
      </w:r>
    </w:p>
    <w:p w14:paraId="37EDCC06"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Cs/>
          <w:sz w:val="20"/>
          <w:szCs w:val="20"/>
          <w:lang w:eastAsia="nl-NL"/>
        </w:rPr>
      </w:pPr>
      <w:r w:rsidRPr="00D61B7A">
        <w:rPr>
          <w:rFonts w:ascii="Arial" w:eastAsia="Times New Roman" w:hAnsi="Arial" w:cs="Arial"/>
          <w:iCs/>
          <w:sz w:val="20"/>
          <w:szCs w:val="20"/>
          <w:lang w:eastAsia="nl-NL"/>
        </w:rPr>
        <w:t>Het door de Aanvrager ondertekende en door VZVZ voor akkoord geretourneerde formulier, op grond waarvan er tussen Partijen een rechtsgeldige overeenkomst tot stand is gekomen. Partijen zijn bekend met de inhoud van het aanvraagformulier, zodat daarvan geen nadere uitleg is verschuldigd.</w:t>
      </w:r>
    </w:p>
    <w:p w14:paraId="38B8E490"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p>
    <w:p w14:paraId="28252EBF"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t>Aanvrager</w:t>
      </w:r>
    </w:p>
    <w:p w14:paraId="357F2556" w14:textId="1F703135"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 xml:space="preserve">De leverancier van een GBZ of GZN </w:t>
      </w:r>
      <w:bookmarkStart w:id="0" w:name="_Hlk36058331"/>
      <w:r w:rsidRPr="00D61B7A">
        <w:rPr>
          <w:rFonts w:ascii="Arial" w:eastAsia="Times New Roman" w:hAnsi="Arial" w:cs="Arial"/>
          <w:sz w:val="20"/>
          <w:szCs w:val="20"/>
          <w:lang w:eastAsia="nl-NL"/>
        </w:rPr>
        <w:t xml:space="preserve">die als zodanig is benoemd in het Aanvraagformulier en die nadrukkelijk </w:t>
      </w:r>
      <w:r w:rsidRPr="00D61B7A">
        <w:rPr>
          <w:rFonts w:ascii="Arial" w:eastAsia="Times New Roman" w:hAnsi="Arial" w:cs="Arial"/>
          <w:sz w:val="20"/>
          <w:szCs w:val="20"/>
          <w:u w:val="single"/>
          <w:lang w:eastAsia="nl-NL"/>
        </w:rPr>
        <w:t>wel</w:t>
      </w:r>
      <w:r w:rsidRPr="00D61B7A">
        <w:rPr>
          <w:rFonts w:ascii="Arial" w:eastAsia="Times New Roman" w:hAnsi="Arial" w:cs="Arial"/>
          <w:sz w:val="20"/>
          <w:szCs w:val="20"/>
          <w:lang w:eastAsia="nl-NL"/>
        </w:rPr>
        <w:t xml:space="preserve"> gekwalificeerd en geaccepteerd is om aan te sluiten en/of deel te nemen aan het landelijk schakelpunt (zie voor meer informatie: </w:t>
      </w:r>
      <w:hyperlink r:id="rId18" w:history="1">
        <w:r w:rsidRPr="00D61B7A">
          <w:rPr>
            <w:rFonts w:ascii="Arial" w:eastAsia="Times New Roman" w:hAnsi="Arial" w:cs="Arial"/>
            <w:color w:val="0563C1"/>
            <w:sz w:val="20"/>
            <w:szCs w:val="20"/>
            <w:u w:val="single"/>
            <w:lang w:eastAsia="nl-NL"/>
          </w:rPr>
          <w:t>https://www.vzvz.nl/over-het-lsp/aansluiten</w:t>
        </w:r>
      </w:hyperlink>
      <w:r w:rsidRPr="00D61B7A">
        <w:rPr>
          <w:rFonts w:ascii="Arial" w:eastAsia="Times New Roman" w:hAnsi="Arial" w:cs="Arial"/>
          <w:sz w:val="20"/>
          <w:szCs w:val="20"/>
          <w:lang w:eastAsia="nl-NL"/>
        </w:rPr>
        <w:t xml:space="preserve">). </w:t>
      </w:r>
    </w:p>
    <w:bookmarkEnd w:id="0"/>
    <w:p w14:paraId="69C826D0"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p>
    <w:p w14:paraId="3E85D9D9"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t>Acceptatiebewijs</w:t>
      </w:r>
    </w:p>
    <w:p w14:paraId="30031CF8" w14:textId="21141522"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 xml:space="preserve">Het door VZVZ voor een bepaalde duur uitgegeven bewijs dat de Aanvrager en </w:t>
      </w:r>
      <w:r w:rsidR="00585604" w:rsidRPr="00D61B7A">
        <w:rPr>
          <w:rFonts w:ascii="Arial" w:eastAsia="Times New Roman" w:hAnsi="Arial" w:cs="Arial"/>
          <w:sz w:val="20"/>
          <w:szCs w:val="20"/>
          <w:lang w:eastAsia="nl-NL"/>
        </w:rPr>
        <w:t xml:space="preserve">het GBZ of GZN </w:t>
      </w:r>
      <w:r w:rsidRPr="00D61B7A">
        <w:rPr>
          <w:rFonts w:ascii="Arial" w:eastAsia="Times New Roman" w:hAnsi="Arial" w:cs="Arial"/>
          <w:sz w:val="20"/>
          <w:szCs w:val="20"/>
          <w:lang w:eastAsia="nl-NL"/>
        </w:rPr>
        <w:t xml:space="preserve">ten genoegen van VZVZ voldoet aan het Acceptatieproces een en ander als omschreven in </w:t>
      </w:r>
      <w:r w:rsidRPr="00D61B7A">
        <w:rPr>
          <w:rFonts w:ascii="Arial" w:eastAsia="Times New Roman" w:hAnsi="Arial" w:cs="Arial"/>
          <w:b/>
          <w:sz w:val="20"/>
          <w:szCs w:val="20"/>
          <w:lang w:eastAsia="nl-NL"/>
        </w:rPr>
        <w:t>Bijlage #1 en Bijlage #2</w:t>
      </w:r>
      <w:r w:rsidRPr="00D61B7A">
        <w:rPr>
          <w:rFonts w:ascii="Arial" w:eastAsia="Times New Roman" w:hAnsi="Arial" w:cs="Arial"/>
          <w:sz w:val="20"/>
          <w:szCs w:val="20"/>
          <w:lang w:eastAsia="nl-NL"/>
        </w:rPr>
        <w:t xml:space="preserve">. Het Acceptatiebewijs vermeldt in ieder geval de naam en handelsregistergegevens van de Aanvrager, de versie van </w:t>
      </w:r>
      <w:r w:rsidR="00585604" w:rsidRPr="00D61B7A">
        <w:rPr>
          <w:rFonts w:ascii="Arial" w:eastAsia="Times New Roman" w:hAnsi="Arial" w:cs="Arial"/>
          <w:sz w:val="20"/>
          <w:szCs w:val="20"/>
          <w:lang w:eastAsia="nl-NL"/>
        </w:rPr>
        <w:t xml:space="preserve">het GBZ of GZN </w:t>
      </w:r>
      <w:r w:rsidRPr="00D61B7A">
        <w:rPr>
          <w:rFonts w:ascii="Arial" w:eastAsia="Times New Roman" w:hAnsi="Arial" w:cs="Arial"/>
          <w:sz w:val="20"/>
          <w:szCs w:val="20"/>
          <w:lang w:eastAsia="nl-NL"/>
        </w:rPr>
        <w:t xml:space="preserve">alsmede de duur van het Acceptatiebewijs. Het Acceptatiebewijs is in tijd beperkt tot uiterlijk </w:t>
      </w:r>
      <w:r w:rsidRPr="00D61B7A">
        <w:rPr>
          <w:rFonts w:ascii="Arial" w:eastAsia="Times New Roman" w:hAnsi="Arial" w:cs="Arial"/>
          <w:b/>
          <w:bCs/>
          <w:sz w:val="20"/>
          <w:szCs w:val="20"/>
          <w:lang w:eastAsia="nl-NL"/>
        </w:rPr>
        <w:t>31 december 2021</w:t>
      </w:r>
      <w:r w:rsidRPr="00D61B7A">
        <w:rPr>
          <w:rFonts w:ascii="Arial" w:eastAsia="Times New Roman" w:hAnsi="Arial" w:cs="Arial"/>
          <w:sz w:val="20"/>
          <w:szCs w:val="20"/>
          <w:lang w:eastAsia="nl-NL"/>
        </w:rPr>
        <w:t xml:space="preserve">, gekoppeld aan de Aanvrager, niet-exclusief, niet overdraagbaar en gekoppeld aan een specifieke versie </w:t>
      </w:r>
      <w:r w:rsidR="0025249D" w:rsidRPr="00D61B7A">
        <w:rPr>
          <w:rFonts w:ascii="Arial" w:eastAsia="Times New Roman" w:hAnsi="Arial" w:cs="Arial"/>
          <w:sz w:val="20"/>
          <w:szCs w:val="20"/>
          <w:lang w:eastAsia="nl-NL"/>
        </w:rPr>
        <w:t xml:space="preserve">van de </w:t>
      </w:r>
      <w:r w:rsidR="009B4F99" w:rsidRPr="00D61B7A">
        <w:rPr>
          <w:rFonts w:ascii="Arial" w:eastAsia="Times New Roman" w:hAnsi="Arial" w:cs="Arial"/>
          <w:sz w:val="20"/>
          <w:szCs w:val="20"/>
          <w:lang w:eastAsia="nl-NL"/>
        </w:rPr>
        <w:t xml:space="preserve">software </w:t>
      </w:r>
      <w:r w:rsidRPr="00D61B7A">
        <w:rPr>
          <w:rFonts w:ascii="Arial" w:eastAsia="Times New Roman" w:hAnsi="Arial" w:cs="Arial"/>
          <w:sz w:val="20"/>
          <w:szCs w:val="20"/>
          <w:lang w:eastAsia="nl-NL"/>
        </w:rPr>
        <w:t xml:space="preserve">van de </w:t>
      </w:r>
      <w:r w:rsidR="00585604" w:rsidRPr="00D61B7A">
        <w:rPr>
          <w:rFonts w:ascii="Arial" w:eastAsia="Times New Roman" w:hAnsi="Arial" w:cs="Arial"/>
          <w:sz w:val="20"/>
          <w:szCs w:val="20"/>
          <w:lang w:eastAsia="nl-NL"/>
        </w:rPr>
        <w:t>GBZ of GZN</w:t>
      </w:r>
      <w:r w:rsidRPr="00D61B7A">
        <w:rPr>
          <w:rFonts w:ascii="Arial" w:eastAsia="Times New Roman" w:hAnsi="Arial" w:cs="Arial"/>
          <w:sz w:val="20"/>
          <w:szCs w:val="20"/>
          <w:lang w:eastAsia="nl-NL"/>
        </w:rPr>
        <w:t xml:space="preserve"> (inclusief de eventuele Ondersteunende faciliteiten). </w:t>
      </w:r>
    </w:p>
    <w:p w14:paraId="027B2659"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p>
    <w:p w14:paraId="497AC60D"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t>Acceptatieproces</w:t>
      </w:r>
    </w:p>
    <w:p w14:paraId="060CB087" w14:textId="4502DACA" w:rsidR="004D7853" w:rsidRPr="00D61B7A" w:rsidRDefault="004D7853" w:rsidP="005E6CED">
      <w:pPr>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 xml:space="preserve">Is een proces dat bestaat uit  procedures, specificaties, eisen en/of criteria die aan de Aanvrager kenbaar zijn gemaakt </w:t>
      </w:r>
      <w:hyperlink r:id="rId19" w:history="1"/>
      <w:r w:rsidRPr="00D61B7A">
        <w:rPr>
          <w:rFonts w:ascii="Arial" w:eastAsia="Times New Roman" w:hAnsi="Arial" w:cs="Arial"/>
          <w:sz w:val="20"/>
          <w:szCs w:val="20"/>
          <w:lang w:eastAsia="nl-NL"/>
        </w:rPr>
        <w:t xml:space="preserve">en zoals deze procedures, specificaties, eisen en/of criteria van tijd tot tijd gewijzigd kunnen worden. Het Acceptatieproces heeft als doel aan te tonen dat </w:t>
      </w:r>
      <w:r w:rsidR="00585604" w:rsidRPr="00D61B7A">
        <w:rPr>
          <w:rFonts w:ascii="Arial" w:eastAsia="Times New Roman" w:hAnsi="Arial" w:cs="Arial"/>
          <w:sz w:val="20"/>
          <w:szCs w:val="20"/>
          <w:lang w:eastAsia="nl-NL"/>
        </w:rPr>
        <w:t xml:space="preserve">het GBZ of GZN </w:t>
      </w:r>
      <w:r w:rsidRPr="00D61B7A">
        <w:rPr>
          <w:rFonts w:ascii="Arial" w:eastAsia="Times New Roman" w:hAnsi="Arial" w:cs="Arial"/>
          <w:sz w:val="20"/>
          <w:szCs w:val="20"/>
          <w:lang w:eastAsia="nl-NL"/>
        </w:rPr>
        <w:t xml:space="preserve">zonder meer werkt met ZORG-AB althans dat </w:t>
      </w:r>
      <w:r w:rsidR="00585604" w:rsidRPr="00D61B7A">
        <w:rPr>
          <w:rFonts w:ascii="Arial" w:eastAsia="Times New Roman" w:hAnsi="Arial" w:cs="Arial"/>
          <w:sz w:val="20"/>
          <w:szCs w:val="20"/>
          <w:lang w:eastAsia="nl-NL"/>
        </w:rPr>
        <w:t xml:space="preserve">het GBZ of GZN </w:t>
      </w:r>
      <w:r w:rsidRPr="00D61B7A">
        <w:rPr>
          <w:rFonts w:ascii="Arial" w:eastAsia="Times New Roman" w:hAnsi="Arial" w:cs="Arial"/>
          <w:sz w:val="20"/>
          <w:szCs w:val="20"/>
          <w:lang w:eastAsia="nl-NL"/>
        </w:rPr>
        <w:t xml:space="preserve">technisch toegang krijgt tot ZORG-AB en de zoekfunctie naar behoren werkt. </w:t>
      </w:r>
    </w:p>
    <w:p w14:paraId="2FDCE051"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p>
    <w:p w14:paraId="479662E2"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iCs/>
          <w:sz w:val="20"/>
          <w:szCs w:val="20"/>
          <w:lang w:eastAsia="nl-NL"/>
        </w:rPr>
      </w:pPr>
      <w:r w:rsidRPr="00D61B7A">
        <w:rPr>
          <w:rFonts w:ascii="Arial" w:eastAsia="Times New Roman" w:hAnsi="Arial" w:cs="Arial"/>
          <w:i/>
          <w:iCs/>
          <w:sz w:val="20"/>
          <w:szCs w:val="20"/>
          <w:lang w:eastAsia="nl-NL"/>
        </w:rPr>
        <w:t>API (Applicatie Programma Interface)</w:t>
      </w:r>
    </w:p>
    <w:p w14:paraId="6F5C61AC" w14:textId="41C01C2C"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 xml:space="preserve">Een door VZVZ ter beschikking gestelde API, teneinde technisch toegang te krijgen tot ZORG-AB. De API beschrijft welke soort gegevens kunnen worden opgezocht, hoe dat moet gebeuren en het formaat waarin de gegevens worden ontvangen, een en ander als omschreven in de meest recente handleiding van ZORG-AB als bijgevoegd in </w:t>
      </w:r>
      <w:r w:rsidRPr="00D61B7A">
        <w:rPr>
          <w:rFonts w:ascii="Arial" w:eastAsia="Times New Roman" w:hAnsi="Arial" w:cs="Arial"/>
          <w:b/>
          <w:bCs/>
          <w:sz w:val="20"/>
          <w:szCs w:val="20"/>
          <w:lang w:eastAsia="nl-NL"/>
        </w:rPr>
        <w:t>Bijlage #1</w:t>
      </w:r>
      <w:r w:rsidRPr="00D61B7A">
        <w:rPr>
          <w:rFonts w:ascii="Arial" w:eastAsia="Times New Roman" w:hAnsi="Arial" w:cs="Arial"/>
          <w:sz w:val="20"/>
          <w:szCs w:val="20"/>
          <w:lang w:eastAsia="nl-NL"/>
        </w:rPr>
        <w:t xml:space="preserve">. Onder de API’s worden ook hiervan nieuwe versies of releases verstaan. </w:t>
      </w:r>
    </w:p>
    <w:p w14:paraId="1E281F08" w14:textId="77777777" w:rsidR="004D7853" w:rsidRPr="00D61B7A" w:rsidRDefault="004D7853" w:rsidP="004D7853">
      <w:pPr>
        <w:tabs>
          <w:tab w:val="left" w:pos="540"/>
          <w:tab w:val="left" w:pos="1620"/>
          <w:tab w:val="left" w:pos="2340"/>
        </w:tabs>
        <w:spacing w:after="0" w:line="240" w:lineRule="auto"/>
        <w:ind w:left="540"/>
        <w:jc w:val="both"/>
        <w:rPr>
          <w:rFonts w:ascii="Arial" w:eastAsia="Times New Roman" w:hAnsi="Arial" w:cs="Arial"/>
          <w:i/>
          <w:sz w:val="20"/>
          <w:szCs w:val="20"/>
          <w:lang w:eastAsia="nl-NL"/>
        </w:rPr>
      </w:pPr>
    </w:p>
    <w:p w14:paraId="043B268A"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lastRenderedPageBreak/>
        <w:t>Eigen verklaring</w:t>
      </w:r>
    </w:p>
    <w:p w14:paraId="6C422B2F" w14:textId="1F7AB845"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 xml:space="preserve">Het door de Aanvrager naar waarheid ingevulde en rechtsgeldig ondertekende document, op grond waarvan de Aanvrager toegang krijgt tot het Acceptatieproces een en ander als omschreven in </w:t>
      </w:r>
      <w:r w:rsidRPr="00D61B7A">
        <w:rPr>
          <w:rFonts w:ascii="Arial" w:eastAsia="Times New Roman" w:hAnsi="Arial" w:cs="Arial"/>
          <w:b/>
          <w:sz w:val="20"/>
          <w:szCs w:val="20"/>
          <w:lang w:eastAsia="nl-NL"/>
        </w:rPr>
        <w:t>Bijlage #1</w:t>
      </w:r>
      <w:r w:rsidRPr="00D61B7A">
        <w:rPr>
          <w:rFonts w:ascii="Arial" w:eastAsia="Times New Roman" w:hAnsi="Arial" w:cs="Arial"/>
          <w:sz w:val="20"/>
          <w:szCs w:val="20"/>
          <w:lang w:eastAsia="nl-NL"/>
        </w:rPr>
        <w:t xml:space="preserve"> en </w:t>
      </w:r>
      <w:r w:rsidRPr="00D61B7A">
        <w:rPr>
          <w:rFonts w:ascii="Arial" w:eastAsia="Times New Roman" w:hAnsi="Arial" w:cs="Arial"/>
          <w:b/>
          <w:sz w:val="20"/>
          <w:szCs w:val="20"/>
          <w:lang w:eastAsia="nl-NL"/>
        </w:rPr>
        <w:t>Bijlage #2</w:t>
      </w:r>
      <w:r w:rsidRPr="00D61B7A">
        <w:rPr>
          <w:rFonts w:ascii="Arial" w:eastAsia="Times New Roman" w:hAnsi="Arial" w:cs="Arial"/>
          <w:sz w:val="20"/>
          <w:szCs w:val="20"/>
          <w:lang w:eastAsia="nl-NL"/>
        </w:rPr>
        <w:t xml:space="preserve">. Door ondertekening van de Eigen verklaring geeft de Aanvrager aan dat het Acceptatieproces naar de mening van de Aanvrager succesvol kan worden doorlopen, zodat </w:t>
      </w:r>
      <w:r w:rsidR="00585604" w:rsidRPr="00D61B7A">
        <w:rPr>
          <w:rFonts w:ascii="Arial" w:eastAsia="Times New Roman" w:hAnsi="Arial" w:cs="Arial"/>
          <w:sz w:val="20"/>
          <w:szCs w:val="20"/>
          <w:lang w:eastAsia="nl-NL"/>
        </w:rPr>
        <w:t xml:space="preserve">het GBZ of GZN </w:t>
      </w:r>
      <w:r w:rsidRPr="00D61B7A">
        <w:rPr>
          <w:rFonts w:ascii="Arial" w:eastAsia="Times New Roman" w:hAnsi="Arial" w:cs="Arial"/>
          <w:sz w:val="20"/>
          <w:szCs w:val="20"/>
          <w:lang w:eastAsia="nl-NL"/>
        </w:rPr>
        <w:t>naar de mening van de Aanvrager zonder meer werkt met ZORG-AB, om reden dat:</w:t>
      </w:r>
    </w:p>
    <w:p w14:paraId="417FACF9" w14:textId="77777777" w:rsidR="004D7853" w:rsidRPr="00D61B7A" w:rsidRDefault="004D7853" w:rsidP="00B12A75">
      <w:pPr>
        <w:numPr>
          <w:ilvl w:val="0"/>
          <w:numId w:val="38"/>
        </w:numPr>
        <w:tabs>
          <w:tab w:val="clear" w:pos="567"/>
          <w:tab w:val="num" w:pos="284"/>
          <w:tab w:val="left" w:pos="1620"/>
          <w:tab w:val="left" w:pos="2340"/>
        </w:tabs>
        <w:spacing w:after="0" w:line="240" w:lineRule="auto"/>
        <w:ind w:left="284" w:hanging="284"/>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Aanvrager toegang heeft gekregen tot alle relevante informatie en kennis van VZVZ;</w:t>
      </w:r>
    </w:p>
    <w:p w14:paraId="5A1BB2E2" w14:textId="41BAB9D7" w:rsidR="004D7853" w:rsidRPr="00D61B7A" w:rsidRDefault="004D7853" w:rsidP="00B12A75">
      <w:pPr>
        <w:numPr>
          <w:ilvl w:val="0"/>
          <w:numId w:val="38"/>
        </w:numPr>
        <w:tabs>
          <w:tab w:val="clear" w:pos="567"/>
          <w:tab w:val="num" w:pos="284"/>
          <w:tab w:val="left" w:pos="1620"/>
          <w:tab w:val="left" w:pos="2340"/>
        </w:tabs>
        <w:spacing w:after="0" w:line="240" w:lineRule="auto"/>
        <w:ind w:left="284" w:hanging="284"/>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Aanvrager alle door VZVZ ter beschikking gestelde informatie daadwerkelijk heeft bestudeerd en</w:t>
      </w:r>
      <w:r w:rsidR="00B12A75" w:rsidRPr="00D61B7A">
        <w:rPr>
          <w:rFonts w:ascii="Arial" w:eastAsia="Times New Roman" w:hAnsi="Arial" w:cs="Arial"/>
          <w:sz w:val="20"/>
          <w:szCs w:val="20"/>
          <w:lang w:eastAsia="nl-NL"/>
        </w:rPr>
        <w:t xml:space="preserve"> </w:t>
      </w:r>
      <w:r w:rsidRPr="00D61B7A">
        <w:rPr>
          <w:rFonts w:ascii="Arial" w:eastAsia="Times New Roman" w:hAnsi="Arial" w:cs="Arial"/>
          <w:sz w:val="20"/>
          <w:szCs w:val="20"/>
          <w:lang w:eastAsia="nl-NL"/>
        </w:rPr>
        <w:t>waar nodig toegepast;</w:t>
      </w:r>
    </w:p>
    <w:p w14:paraId="73AA6D8D" w14:textId="77777777" w:rsidR="004D7853" w:rsidRPr="00D61B7A" w:rsidRDefault="004D7853" w:rsidP="00B12A75">
      <w:pPr>
        <w:numPr>
          <w:ilvl w:val="0"/>
          <w:numId w:val="38"/>
        </w:numPr>
        <w:tabs>
          <w:tab w:val="clear" w:pos="567"/>
          <w:tab w:val="num" w:pos="284"/>
          <w:tab w:val="left" w:pos="1620"/>
          <w:tab w:val="left" w:pos="2340"/>
        </w:tabs>
        <w:spacing w:after="0" w:line="240" w:lineRule="auto"/>
        <w:ind w:left="284" w:hanging="284"/>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Aanvrager naar zijn mening ontbrekende informatie heeft opgevraagd bij VZVZ en daadwerkelijk heeft bestudeerd en waar nodig toegepast;</w:t>
      </w:r>
    </w:p>
    <w:p w14:paraId="6C39B82D" w14:textId="77777777" w:rsidR="004D7853" w:rsidRPr="00D61B7A" w:rsidRDefault="004D7853" w:rsidP="00B12A75">
      <w:pPr>
        <w:numPr>
          <w:ilvl w:val="0"/>
          <w:numId w:val="38"/>
        </w:numPr>
        <w:tabs>
          <w:tab w:val="clear" w:pos="567"/>
          <w:tab w:val="num" w:pos="284"/>
          <w:tab w:val="left" w:pos="1620"/>
          <w:tab w:val="left" w:pos="2340"/>
        </w:tabs>
        <w:spacing w:after="0" w:line="240" w:lineRule="auto"/>
        <w:ind w:left="284" w:hanging="284"/>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Aanvrager de navolgende Ondersteunende faciliteiten wenst te gebruiken en toe te passen:</w:t>
      </w:r>
    </w:p>
    <w:p w14:paraId="39DFDCAF" w14:textId="77777777" w:rsidR="004D7853" w:rsidRPr="00D61B7A" w:rsidRDefault="004D7853" w:rsidP="005E6CED">
      <w:pPr>
        <w:numPr>
          <w:ilvl w:val="0"/>
          <w:numId w:val="5"/>
        </w:numPr>
        <w:spacing w:after="0" w:line="240" w:lineRule="auto"/>
        <w:ind w:left="671"/>
        <w:rPr>
          <w:rFonts w:ascii="Arial" w:eastAsia="Times New Roman" w:hAnsi="Arial" w:cs="Arial"/>
          <w:sz w:val="20"/>
          <w:szCs w:val="20"/>
          <w:lang w:eastAsia="nl-NL"/>
        </w:rPr>
      </w:pPr>
      <w:r w:rsidRPr="00D61B7A">
        <w:rPr>
          <w:rFonts w:ascii="Arial" w:eastAsia="Times New Roman" w:hAnsi="Arial" w:cs="Arial"/>
          <w:sz w:val="20"/>
          <w:szCs w:val="20"/>
          <w:lang w:eastAsia="nl-NL"/>
        </w:rPr>
        <w:t>API</w:t>
      </w:r>
    </w:p>
    <w:p w14:paraId="5C21EB7B" w14:textId="77777777" w:rsidR="004D7853" w:rsidRPr="00D61B7A" w:rsidRDefault="004D7853" w:rsidP="005E6CED">
      <w:pPr>
        <w:numPr>
          <w:ilvl w:val="0"/>
          <w:numId w:val="5"/>
        </w:numPr>
        <w:spacing w:after="0" w:line="240" w:lineRule="auto"/>
        <w:ind w:left="671"/>
        <w:rPr>
          <w:rFonts w:ascii="Arial" w:eastAsia="Times New Roman" w:hAnsi="Arial" w:cs="Arial"/>
          <w:sz w:val="20"/>
          <w:szCs w:val="20"/>
          <w:lang w:eastAsia="nl-NL"/>
        </w:rPr>
      </w:pPr>
      <w:r w:rsidRPr="00D61B7A">
        <w:rPr>
          <w:rFonts w:ascii="Arial" w:eastAsia="Times New Roman" w:hAnsi="Arial" w:cs="Arial"/>
          <w:sz w:val="20"/>
          <w:szCs w:val="20"/>
          <w:lang w:eastAsia="nl-NL"/>
        </w:rPr>
        <w:t>Technische handleiding en gebruikershandleiding</w:t>
      </w:r>
    </w:p>
    <w:p w14:paraId="1C53B995" w14:textId="77777777" w:rsidR="004D7853" w:rsidRPr="00D61B7A" w:rsidRDefault="004D7853" w:rsidP="005E6CED">
      <w:pPr>
        <w:numPr>
          <w:ilvl w:val="0"/>
          <w:numId w:val="5"/>
        </w:numPr>
        <w:spacing w:after="0" w:line="240" w:lineRule="auto"/>
        <w:ind w:left="671"/>
        <w:rPr>
          <w:rFonts w:ascii="Arial" w:eastAsia="Times New Roman" w:hAnsi="Arial" w:cs="Arial"/>
          <w:sz w:val="20"/>
          <w:szCs w:val="20"/>
          <w:lang w:eastAsia="nl-NL"/>
        </w:rPr>
      </w:pPr>
      <w:r w:rsidRPr="00D61B7A">
        <w:rPr>
          <w:rFonts w:ascii="Arial" w:eastAsia="Times New Roman" w:hAnsi="Arial" w:cs="Arial"/>
          <w:sz w:val="20"/>
          <w:szCs w:val="20"/>
          <w:lang w:eastAsia="nl-NL"/>
        </w:rPr>
        <w:t>Support</w:t>
      </w:r>
    </w:p>
    <w:p w14:paraId="5303522F" w14:textId="77777777" w:rsidR="004D7853" w:rsidRPr="00D61B7A" w:rsidRDefault="004D7853" w:rsidP="005E6CED">
      <w:pPr>
        <w:numPr>
          <w:ilvl w:val="0"/>
          <w:numId w:val="5"/>
        </w:numPr>
        <w:spacing w:after="0" w:line="240" w:lineRule="auto"/>
        <w:ind w:left="671"/>
        <w:rPr>
          <w:rFonts w:ascii="Arial" w:eastAsia="Times New Roman" w:hAnsi="Arial" w:cs="Arial"/>
          <w:sz w:val="20"/>
          <w:szCs w:val="20"/>
          <w:lang w:eastAsia="nl-NL"/>
        </w:rPr>
      </w:pPr>
      <w:r w:rsidRPr="00D61B7A">
        <w:rPr>
          <w:rFonts w:ascii="Arial" w:eastAsia="Times New Roman" w:hAnsi="Arial" w:cs="Arial"/>
          <w:sz w:val="20"/>
          <w:szCs w:val="20"/>
          <w:lang w:eastAsia="nl-NL"/>
        </w:rPr>
        <w:t>Begeleiding tijdens Acceptatieproces</w:t>
      </w:r>
    </w:p>
    <w:p w14:paraId="4174B2BC" w14:textId="77777777" w:rsidR="004D7853" w:rsidRPr="00D61B7A" w:rsidRDefault="004D7853" w:rsidP="005E6CED">
      <w:pPr>
        <w:numPr>
          <w:ilvl w:val="0"/>
          <w:numId w:val="5"/>
        </w:numPr>
        <w:spacing w:after="0" w:line="240" w:lineRule="auto"/>
        <w:ind w:left="671"/>
        <w:rPr>
          <w:rFonts w:ascii="Arial" w:eastAsia="Times New Roman" w:hAnsi="Arial" w:cs="Arial"/>
          <w:sz w:val="20"/>
          <w:szCs w:val="20"/>
          <w:lang w:eastAsia="nl-NL"/>
        </w:rPr>
      </w:pPr>
      <w:r w:rsidRPr="00D61B7A">
        <w:rPr>
          <w:rFonts w:ascii="Arial" w:eastAsia="Times New Roman" w:hAnsi="Arial" w:cs="Arial"/>
          <w:sz w:val="20"/>
          <w:szCs w:val="20"/>
          <w:lang w:eastAsia="nl-NL"/>
        </w:rPr>
        <w:t xml:space="preserve">Release notes bij uitgifte nieuwe versie van ZORG-AB en/of API’s. </w:t>
      </w:r>
    </w:p>
    <w:p w14:paraId="34F9B216" w14:textId="77777777" w:rsidR="004D7853" w:rsidRPr="00D61B7A" w:rsidRDefault="004D7853" w:rsidP="005E6CED">
      <w:pPr>
        <w:numPr>
          <w:ilvl w:val="0"/>
          <w:numId w:val="5"/>
        </w:numPr>
        <w:spacing w:after="0" w:line="240" w:lineRule="auto"/>
        <w:ind w:left="671"/>
        <w:rPr>
          <w:rFonts w:ascii="Arial" w:eastAsia="Times New Roman" w:hAnsi="Arial" w:cs="Arial"/>
          <w:sz w:val="20"/>
          <w:szCs w:val="20"/>
          <w:lang w:eastAsia="nl-NL"/>
        </w:rPr>
      </w:pPr>
      <w:r w:rsidRPr="00D61B7A">
        <w:rPr>
          <w:rFonts w:ascii="Arial" w:eastAsia="Times New Roman" w:hAnsi="Arial" w:cs="Arial"/>
          <w:sz w:val="20"/>
          <w:szCs w:val="20"/>
          <w:lang w:eastAsia="nl-NL"/>
        </w:rPr>
        <w:t>Eventueel overige door VZVZ op enig moment ter beschikking gestelde informatie.</w:t>
      </w:r>
    </w:p>
    <w:p w14:paraId="60410FDD"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p>
    <w:p w14:paraId="3B0A84FA"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t>Ondersteunende faciliteiten</w:t>
      </w:r>
    </w:p>
    <w:p w14:paraId="1D9C2FAF"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 xml:space="preserve">Door of namens VZVZ in voorkomend geval op enig moment ter beschikking gestelde testomgeving, API’s, applets en/of drivers en/of overige software en/of de daarbij behorende technische  documentatie en/of gebruikershandleiding en/of support diensten. In voorkomend geval kan VZVZ een nadere omschrijving en/of bijstelling van de Ondersteunende faciliteiten publiceren, al dan niet door middel van het toevoegen van een additionele Bijlage aan dit Hoofddocument. </w:t>
      </w:r>
    </w:p>
    <w:p w14:paraId="0BDDFD48"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p>
    <w:p w14:paraId="5E4A692E" w14:textId="77777777" w:rsidR="004D7853" w:rsidRPr="00D61B7A" w:rsidRDefault="004D7853" w:rsidP="005E6CED">
      <w:pPr>
        <w:tabs>
          <w:tab w:val="left" w:pos="540"/>
          <w:tab w:val="left" w:pos="1620"/>
          <w:tab w:val="left" w:pos="2340"/>
        </w:tabs>
        <w:spacing w:after="0" w:line="240" w:lineRule="auto"/>
        <w:ind w:hanging="540"/>
        <w:jc w:val="both"/>
        <w:rPr>
          <w:rFonts w:ascii="Arial" w:eastAsia="Times New Roman" w:hAnsi="Arial" w:cs="Arial"/>
          <w:i/>
          <w:sz w:val="20"/>
          <w:szCs w:val="20"/>
          <w:lang w:eastAsia="nl-NL"/>
        </w:rPr>
      </w:pPr>
      <w:r w:rsidRPr="00D61B7A">
        <w:rPr>
          <w:rFonts w:ascii="Arial" w:eastAsia="Times New Roman" w:hAnsi="Arial" w:cs="Arial"/>
          <w:sz w:val="20"/>
          <w:szCs w:val="20"/>
          <w:lang w:eastAsia="nl-NL"/>
        </w:rPr>
        <w:tab/>
      </w:r>
      <w:r w:rsidRPr="00D61B7A">
        <w:rPr>
          <w:rFonts w:ascii="Arial" w:eastAsia="Times New Roman" w:hAnsi="Arial" w:cs="Arial"/>
          <w:i/>
          <w:sz w:val="20"/>
          <w:szCs w:val="20"/>
          <w:lang w:eastAsia="nl-NL"/>
        </w:rPr>
        <w:t>Partijen</w:t>
      </w:r>
    </w:p>
    <w:p w14:paraId="67B1E220"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VZVZ en Aanvrager gezamenlijk, met "Partij" is bedoeld VZVZ of Aanvrager afzonderlijk.</w:t>
      </w:r>
    </w:p>
    <w:p w14:paraId="64B0E6E4" w14:textId="77777777" w:rsidR="00585604" w:rsidRPr="00D61B7A" w:rsidRDefault="00585604"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p>
    <w:p w14:paraId="23AAA150" w14:textId="74150014"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t>VZVZ</w:t>
      </w:r>
    </w:p>
    <w:p w14:paraId="63FB3E65"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Stichting VZVZ Servicecentrum.</w:t>
      </w:r>
    </w:p>
    <w:p w14:paraId="38959BB5"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p>
    <w:p w14:paraId="5E8341A0"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t>Werkdag</w:t>
      </w:r>
    </w:p>
    <w:p w14:paraId="6C796CEA"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Elke kalenderdag, niet zijnde een zaterdag of een zondag of een algemeen erkende, door de Nederlandse overheid voorgeschreven, rust- of feestdag in Nederland.</w:t>
      </w:r>
    </w:p>
    <w:p w14:paraId="1D85ECEF" w14:textId="71969AC2" w:rsidR="004D7853" w:rsidRPr="00D61B7A" w:rsidRDefault="004D7853" w:rsidP="005E6CED">
      <w:pPr>
        <w:spacing w:after="0" w:line="240" w:lineRule="auto"/>
        <w:rPr>
          <w:rFonts w:ascii="Arial" w:eastAsia="Times New Roman" w:hAnsi="Arial" w:cs="Arial"/>
          <w:i/>
          <w:sz w:val="20"/>
          <w:szCs w:val="20"/>
          <w:lang w:eastAsia="nl-NL"/>
        </w:rPr>
      </w:pPr>
    </w:p>
    <w:p w14:paraId="35DF5565"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sz w:val="20"/>
          <w:szCs w:val="20"/>
          <w:lang w:eastAsia="nl-NL"/>
        </w:rPr>
      </w:pPr>
      <w:r w:rsidRPr="00D61B7A">
        <w:rPr>
          <w:rFonts w:ascii="Arial" w:eastAsia="Times New Roman" w:hAnsi="Arial" w:cs="Arial"/>
          <w:i/>
          <w:sz w:val="20"/>
          <w:szCs w:val="20"/>
          <w:lang w:eastAsia="nl-NL"/>
        </w:rPr>
        <w:t>ZORG-AB</w:t>
      </w:r>
    </w:p>
    <w:p w14:paraId="31775284" w14:textId="4EAE95F6"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Het door VZVZ op enig moment ter beschikking gestelde zorgadresboek-applicatie (ZORG-AB) ten behoeve van het gebruik daarvan door zorgaanbieders en zorggebruikers (een en ander in de meest ruime zin van het woord). Onder ZORG-AB worden zowel de huidige als ook nieuwe versies of releases verstaan. Een nieuwe versie of release van ZORG-AB heeft niet altijd als consequentie dat er ook een nieuwe versie of release van de API is.</w:t>
      </w:r>
    </w:p>
    <w:p w14:paraId="49A5663F"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p>
    <w:p w14:paraId="695065FC" w14:textId="77777777" w:rsidR="004D7853" w:rsidRPr="00D61B7A" w:rsidRDefault="004D7853" w:rsidP="005E6CED">
      <w:pPr>
        <w:tabs>
          <w:tab w:val="left" w:pos="540"/>
          <w:tab w:val="left" w:pos="1620"/>
          <w:tab w:val="left" w:pos="2340"/>
        </w:tabs>
        <w:spacing w:after="0" w:line="240" w:lineRule="auto"/>
        <w:jc w:val="both"/>
        <w:rPr>
          <w:rFonts w:ascii="Arial" w:eastAsia="Times New Roman" w:hAnsi="Arial" w:cs="Arial"/>
          <w:i/>
          <w:iCs/>
          <w:sz w:val="20"/>
          <w:szCs w:val="20"/>
          <w:lang w:eastAsia="nl-NL"/>
        </w:rPr>
      </w:pPr>
      <w:r w:rsidRPr="00D61B7A">
        <w:rPr>
          <w:rFonts w:ascii="Arial" w:eastAsia="Times New Roman" w:hAnsi="Arial" w:cs="Arial"/>
          <w:i/>
          <w:iCs/>
          <w:sz w:val="20"/>
          <w:szCs w:val="20"/>
          <w:lang w:eastAsia="nl-NL"/>
        </w:rPr>
        <w:t>ZORG-AB Acceptatie overeenkomst</w:t>
      </w:r>
    </w:p>
    <w:p w14:paraId="4C65725A" w14:textId="38F51D8F" w:rsidR="004D7853" w:rsidRPr="004D7853" w:rsidRDefault="004D7853" w:rsidP="005E6CED">
      <w:pPr>
        <w:tabs>
          <w:tab w:val="left" w:pos="540"/>
          <w:tab w:val="left" w:pos="1620"/>
          <w:tab w:val="left" w:pos="2340"/>
        </w:tabs>
        <w:spacing w:after="0" w:line="240" w:lineRule="auto"/>
        <w:jc w:val="both"/>
        <w:rPr>
          <w:rFonts w:ascii="Arial" w:eastAsia="Times New Roman" w:hAnsi="Arial" w:cs="Arial"/>
          <w:sz w:val="20"/>
          <w:szCs w:val="20"/>
          <w:lang w:eastAsia="nl-NL"/>
        </w:rPr>
      </w:pPr>
      <w:r w:rsidRPr="00D61B7A">
        <w:rPr>
          <w:rFonts w:ascii="Arial" w:eastAsia="Times New Roman" w:hAnsi="Arial" w:cs="Arial"/>
          <w:sz w:val="20"/>
          <w:szCs w:val="20"/>
          <w:lang w:eastAsia="nl-NL"/>
        </w:rPr>
        <w:t xml:space="preserve">De als zodanig </w:t>
      </w:r>
      <w:r w:rsidR="00DB4C8B" w:rsidRPr="00D61B7A">
        <w:rPr>
          <w:rFonts w:ascii="Arial" w:eastAsia="Times New Roman" w:hAnsi="Arial" w:cs="Arial"/>
          <w:sz w:val="20"/>
          <w:szCs w:val="20"/>
          <w:lang w:eastAsia="nl-NL"/>
        </w:rPr>
        <w:t xml:space="preserve">in het Aanvraagformulier </w:t>
      </w:r>
      <w:r w:rsidRPr="00D61B7A">
        <w:rPr>
          <w:rFonts w:ascii="Arial" w:eastAsia="Times New Roman" w:hAnsi="Arial" w:cs="Arial"/>
          <w:sz w:val="20"/>
          <w:szCs w:val="20"/>
          <w:lang w:eastAsia="nl-NL"/>
        </w:rPr>
        <w:t>genoemde overeenkomst, bestaande uit het aldaar omschreven limitatief geheel van informatie, documenten en afspraken (waaronder begrepen d</w:t>
      </w:r>
      <w:r w:rsidR="00DB4C8B" w:rsidRPr="00D61B7A">
        <w:rPr>
          <w:rFonts w:ascii="Arial" w:eastAsia="Times New Roman" w:hAnsi="Arial" w:cs="Arial"/>
          <w:sz w:val="20"/>
          <w:szCs w:val="20"/>
          <w:lang w:eastAsia="nl-NL"/>
        </w:rPr>
        <w:t>eze voorwaarden</w:t>
      </w:r>
      <w:r w:rsidRPr="00D61B7A">
        <w:rPr>
          <w:rFonts w:ascii="Arial" w:eastAsia="Times New Roman" w:hAnsi="Arial" w:cs="Arial"/>
          <w:sz w:val="20"/>
          <w:szCs w:val="20"/>
          <w:lang w:eastAsia="nl-NL"/>
        </w:rPr>
        <w:t>).</w:t>
      </w:r>
    </w:p>
    <w:p w14:paraId="7BD2AB41" w14:textId="77777777" w:rsidR="009755C8" w:rsidRPr="009755C8" w:rsidRDefault="009755C8" w:rsidP="009755C8">
      <w:pPr>
        <w:spacing w:after="0" w:line="280" w:lineRule="atLeast"/>
        <w:rPr>
          <w:rFonts w:ascii="Arial" w:eastAsia="Times New Roman" w:hAnsi="Arial" w:cs="Arial"/>
          <w:sz w:val="20"/>
          <w:szCs w:val="20"/>
          <w:lang w:eastAsia="nl-NL"/>
        </w:rPr>
      </w:pPr>
    </w:p>
    <w:p w14:paraId="7BD2AB42" w14:textId="77777777" w:rsidR="009755C8" w:rsidRPr="009755C8" w:rsidRDefault="009755C8" w:rsidP="009755C8">
      <w:pPr>
        <w:spacing w:after="0" w:line="280" w:lineRule="atLeast"/>
        <w:rPr>
          <w:rFonts w:ascii="Arial" w:eastAsia="Times New Roman" w:hAnsi="Arial" w:cs="Arial"/>
          <w:sz w:val="20"/>
          <w:szCs w:val="20"/>
          <w:lang w:eastAsia="nl-NL"/>
        </w:rPr>
      </w:pPr>
    </w:p>
    <w:p w14:paraId="24866C32" w14:textId="77777777" w:rsidR="004A0648" w:rsidRDefault="004A0648">
      <w:pPr>
        <w:rPr>
          <w:rFonts w:ascii="Arial" w:eastAsia="Times New Roman" w:hAnsi="Arial" w:cs="Arial"/>
          <w:b/>
          <w:sz w:val="20"/>
          <w:szCs w:val="20"/>
          <w:u w:val="single"/>
          <w:lang w:eastAsia="nl-NL"/>
        </w:rPr>
      </w:pPr>
      <w:r>
        <w:rPr>
          <w:rFonts w:ascii="Arial" w:eastAsia="Times New Roman" w:hAnsi="Arial" w:cs="Arial"/>
          <w:b/>
          <w:sz w:val="20"/>
          <w:szCs w:val="20"/>
          <w:u w:val="single"/>
          <w:lang w:eastAsia="nl-NL"/>
        </w:rPr>
        <w:br w:type="page"/>
      </w:r>
    </w:p>
    <w:p w14:paraId="7BD2AB43" w14:textId="4285DD45" w:rsidR="009755C8" w:rsidRPr="009755C8" w:rsidRDefault="009755C8" w:rsidP="00DB016D">
      <w:pPr>
        <w:tabs>
          <w:tab w:val="left" w:pos="1620"/>
          <w:tab w:val="left" w:pos="2340"/>
        </w:tabs>
        <w:spacing w:after="0" w:line="240" w:lineRule="auto"/>
        <w:jc w:val="both"/>
        <w:rPr>
          <w:rFonts w:ascii="Arial" w:eastAsia="Times New Roman" w:hAnsi="Arial" w:cs="Arial"/>
          <w:sz w:val="20"/>
          <w:szCs w:val="20"/>
          <w:lang w:eastAsia="nl-NL"/>
        </w:rPr>
      </w:pPr>
      <w:r w:rsidRPr="009755C8">
        <w:rPr>
          <w:rFonts w:ascii="Arial" w:eastAsia="Times New Roman" w:hAnsi="Arial" w:cs="Arial"/>
          <w:b/>
          <w:sz w:val="20"/>
          <w:szCs w:val="20"/>
          <w:u w:val="single"/>
          <w:lang w:eastAsia="nl-NL"/>
        </w:rPr>
        <w:lastRenderedPageBreak/>
        <w:t>2. Doel</w:t>
      </w:r>
    </w:p>
    <w:p w14:paraId="7BD2AB44" w14:textId="77777777" w:rsidR="009755C8" w:rsidRPr="009755C8" w:rsidRDefault="009755C8" w:rsidP="009755C8">
      <w:pPr>
        <w:keepLines/>
        <w:suppressAutoHyphens/>
        <w:spacing w:after="0" w:line="280" w:lineRule="atLeast"/>
        <w:jc w:val="both"/>
        <w:rPr>
          <w:rFonts w:ascii="Arial" w:eastAsia="Times New Roman" w:hAnsi="Arial" w:cs="Arial"/>
          <w:sz w:val="20"/>
          <w:szCs w:val="20"/>
          <w:lang w:eastAsia="nl-NL"/>
        </w:rPr>
      </w:pPr>
    </w:p>
    <w:p w14:paraId="653EC23E" w14:textId="77777777" w:rsidR="003E4F9E" w:rsidRDefault="009755C8" w:rsidP="009755C8">
      <w:pPr>
        <w:keepLines/>
        <w:numPr>
          <w:ilvl w:val="1"/>
          <w:numId w:val="7"/>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Deze voorwaarden bepalen onder welke condities Aanvrager gerechtigd is voor eigen rekening en risico gebruik te maken van de Ondersteunende faciliteiten. VZVZ verleent generlei garantie ten aanzien van enige Ondersteunende faciliteit, anders dat VZVZ zich zal inspannen de Ondersteunende faciliteiten ter beschikking te stellen aan Aanvrager en de Ondersteunende faciliteiten </w:t>
      </w:r>
      <w:r w:rsidRPr="009755C8">
        <w:rPr>
          <w:rFonts w:ascii="Arial" w:eastAsia="Times New Roman" w:hAnsi="Arial" w:cs="Arial"/>
          <w:i/>
          <w:sz w:val="20"/>
          <w:szCs w:val="20"/>
          <w:lang w:eastAsia="nl-NL"/>
        </w:rPr>
        <w:t>up-to-date</w:t>
      </w:r>
      <w:r w:rsidRPr="009755C8">
        <w:rPr>
          <w:rFonts w:ascii="Arial" w:eastAsia="Times New Roman" w:hAnsi="Arial" w:cs="Arial"/>
          <w:sz w:val="20"/>
          <w:szCs w:val="20"/>
          <w:lang w:eastAsia="nl-NL"/>
        </w:rPr>
        <w:t xml:space="preserve"> zal blijven houden. VZVZ verleent generlei garantie ten aanzien van enig door Aanvrager beoogd gebruik, maar verklaart dat de door VZVZ op enig moment ter beschikking </w:t>
      </w:r>
    </w:p>
    <w:p w14:paraId="7BD2AB45" w14:textId="0BC02457" w:rsidR="009755C8" w:rsidRPr="009755C8" w:rsidRDefault="009755C8" w:rsidP="003E4F9E">
      <w:pPr>
        <w:keepLines/>
        <w:suppressAutoHyphens/>
        <w:spacing w:after="0" w:line="280" w:lineRule="atLeast"/>
        <w:ind w:left="360"/>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gestelde Ondersteunende faciliteiten, bedoeld zijn ter ondersteuning van de in de Overeenkomst onder sub </w:t>
      </w:r>
      <w:r w:rsidR="007F3328">
        <w:rPr>
          <w:rFonts w:ascii="Arial" w:eastAsia="Times New Roman" w:hAnsi="Arial" w:cs="Arial"/>
          <w:sz w:val="20"/>
          <w:szCs w:val="20"/>
          <w:lang w:eastAsia="nl-NL"/>
        </w:rPr>
        <w:t xml:space="preserve">E. </w:t>
      </w:r>
      <w:r w:rsidRPr="009755C8">
        <w:rPr>
          <w:rFonts w:ascii="Arial" w:eastAsia="Times New Roman" w:hAnsi="Arial" w:cs="Arial"/>
          <w:sz w:val="20"/>
          <w:szCs w:val="20"/>
          <w:lang w:eastAsia="nl-NL"/>
        </w:rPr>
        <w:t xml:space="preserve">van de overwegingen </w:t>
      </w:r>
      <w:r w:rsidR="007F3328">
        <w:rPr>
          <w:rFonts w:ascii="Arial" w:eastAsia="Times New Roman" w:hAnsi="Arial" w:cs="Arial"/>
          <w:sz w:val="20"/>
          <w:szCs w:val="20"/>
          <w:lang w:eastAsia="nl-NL"/>
        </w:rPr>
        <w:t>beoogde gebruik</w:t>
      </w:r>
      <w:r w:rsidRPr="009755C8">
        <w:rPr>
          <w:rFonts w:ascii="Arial" w:eastAsia="Times New Roman" w:hAnsi="Arial" w:cs="Arial"/>
          <w:sz w:val="20"/>
          <w:szCs w:val="20"/>
          <w:lang w:eastAsia="nl-NL"/>
        </w:rPr>
        <w:t>.</w:t>
      </w:r>
    </w:p>
    <w:p w14:paraId="33CF0501" w14:textId="77777777" w:rsidR="00DB016D" w:rsidRDefault="00DB016D" w:rsidP="00DB016D">
      <w:pPr>
        <w:keepLines/>
        <w:suppressAutoHyphens/>
        <w:spacing w:after="0" w:line="280" w:lineRule="atLeast"/>
        <w:ind w:left="360"/>
        <w:jc w:val="both"/>
        <w:rPr>
          <w:rFonts w:ascii="Arial" w:eastAsia="Times New Roman" w:hAnsi="Arial" w:cs="Arial"/>
          <w:sz w:val="20"/>
          <w:szCs w:val="20"/>
          <w:lang w:eastAsia="nl-NL"/>
        </w:rPr>
      </w:pPr>
    </w:p>
    <w:p w14:paraId="7BD2AB46" w14:textId="52702883" w:rsidR="009755C8" w:rsidRPr="009755C8" w:rsidRDefault="009755C8" w:rsidP="009755C8">
      <w:pPr>
        <w:keepLines/>
        <w:numPr>
          <w:ilvl w:val="1"/>
          <w:numId w:val="7"/>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De Ondersteunende faciliteiten en enig onderdeel daarvan worden uitsluitend door VZVZ ter beschikking gesteld ter oplossing van de in de Overeenkomst onder sub </w:t>
      </w:r>
      <w:r w:rsidR="007F3328">
        <w:rPr>
          <w:rFonts w:ascii="Arial" w:eastAsia="Times New Roman" w:hAnsi="Arial" w:cs="Arial"/>
          <w:sz w:val="20"/>
          <w:szCs w:val="20"/>
          <w:lang w:eastAsia="nl-NL"/>
        </w:rPr>
        <w:t xml:space="preserve">E. </w:t>
      </w:r>
      <w:r w:rsidRPr="009755C8">
        <w:rPr>
          <w:rFonts w:ascii="Arial" w:eastAsia="Times New Roman" w:hAnsi="Arial" w:cs="Arial"/>
          <w:sz w:val="20"/>
          <w:szCs w:val="20"/>
          <w:lang w:eastAsia="nl-NL"/>
        </w:rPr>
        <w:t xml:space="preserve">van de overwegingen </w:t>
      </w:r>
      <w:r w:rsidR="007F3328">
        <w:rPr>
          <w:rFonts w:ascii="Arial" w:eastAsia="Times New Roman" w:hAnsi="Arial" w:cs="Arial"/>
          <w:sz w:val="20"/>
          <w:szCs w:val="20"/>
          <w:lang w:eastAsia="nl-NL"/>
        </w:rPr>
        <w:t>beoogde gebruik</w:t>
      </w:r>
      <w:r w:rsidRPr="009755C8">
        <w:rPr>
          <w:rFonts w:ascii="Arial" w:eastAsia="Times New Roman" w:hAnsi="Arial" w:cs="Arial"/>
          <w:sz w:val="20"/>
          <w:szCs w:val="20"/>
          <w:lang w:eastAsia="nl-NL"/>
        </w:rPr>
        <w:t xml:space="preserve">. De Ondersteunende faciliteiten en enig onderdeel zijn door VZVZ nadrukkelijk ter beschikking gesteld onder de conditie dat de Aanvrager voor het gebruik en/of de toepassing daarvan generlei additionele vergoeding van zijn cliënten (zorgaanbieders en/of zorginstellingen) verlangt. Ten overvloede geldt dat VZVZ de Ondersteunende faciliteiten of enig onderdeel daarvan nadrukkelijk niet ter beschikking stelt aan Aanvrager, zodat de Aanvrager deze Ondersteunende faciliteiten of enig onderdeel daarvan op zich zelf beschouwd, ten eigen nutte, om baat of om niet, aan derden ter beschikking kan stellen, onder welke titel dan ook. De Aanvrager is er zich van bewust en verklaart zich ermee akkoord dat de door VZVZ op enig moment ter beschikking gestelde Ondersteunende faciliteiten en enig onderdeel daarvan, als bedrijfsvertrouwelijk zijn gekwalificeerd en dat hij daaromtrent – behoudens binnen het kader als omschreven in de eerste zin van dit artikellid – garandeert generlei informatie aan derden zal verstrekken en dat hij garandeert afdoende maatregelen te nemen teneinde de bedrijfsvertrouwelijkheid te waarborgen. De Aanvrager is er zich eveneens van bewust dat ieder gebruik van de Ondersteunende faciliteiten of enig onderdeel daarvan, in strijd met het bepaalde in deze voorwaarden, tot schade voor VZVZ of diens licentiegevers leidt; de Aanvrager vrijwaart mitsdien VZVZ voor alle aanspraken van derden en voor alle schade (kosten daaronder begrepen) die VZVZ of diens licentiegevers mochten leiden. </w:t>
      </w:r>
    </w:p>
    <w:p w14:paraId="7BD2AB47" w14:textId="77777777" w:rsidR="009755C8" w:rsidRPr="009755C8" w:rsidRDefault="009755C8" w:rsidP="009755C8">
      <w:pPr>
        <w:spacing w:after="0" w:line="240" w:lineRule="auto"/>
        <w:ind w:left="708"/>
        <w:rPr>
          <w:rFonts w:ascii="Arial" w:eastAsia="Times New Roman" w:hAnsi="Arial" w:cs="Arial"/>
          <w:sz w:val="20"/>
          <w:szCs w:val="20"/>
          <w:lang w:eastAsia="nl-NL"/>
        </w:rPr>
      </w:pPr>
    </w:p>
    <w:p w14:paraId="7BD2AB48" w14:textId="77777777" w:rsidR="009755C8" w:rsidRPr="009755C8" w:rsidRDefault="009755C8" w:rsidP="009755C8">
      <w:pPr>
        <w:keepLines/>
        <w:numPr>
          <w:ilvl w:val="1"/>
          <w:numId w:val="7"/>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De Aanvrager staat er voor in en garandeert dat de door VZVZ beschikking gestelde Ondersteunende faciliteiten of enig onderdeel daarvan voor geen enkel ander doel zal gebruiken dan waartoe deze door VZVZ conform het bepaalde in artikel 2.2 beschikbaar zijn gesteld.</w:t>
      </w:r>
    </w:p>
    <w:p w14:paraId="7BD2AB49" w14:textId="77777777" w:rsidR="009755C8" w:rsidRPr="009755C8" w:rsidRDefault="009755C8" w:rsidP="009755C8">
      <w:pPr>
        <w:spacing w:after="0" w:line="240" w:lineRule="auto"/>
        <w:ind w:left="708"/>
        <w:jc w:val="both"/>
        <w:rPr>
          <w:rFonts w:ascii="Arial" w:eastAsia="Times New Roman" w:hAnsi="Arial" w:cs="Arial"/>
          <w:sz w:val="20"/>
          <w:szCs w:val="20"/>
          <w:lang w:eastAsia="nl-NL"/>
        </w:rPr>
      </w:pPr>
    </w:p>
    <w:p w14:paraId="7BD2AB4A" w14:textId="77777777" w:rsidR="009755C8" w:rsidRPr="009755C8" w:rsidRDefault="009755C8" w:rsidP="009755C8">
      <w:pPr>
        <w:keepLines/>
        <w:numPr>
          <w:ilvl w:val="1"/>
          <w:numId w:val="7"/>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De Aanvrager verklaart zich zonder meer akkoord met de naleving van enigerlei verplichting die voortvloeit uit de nadere aanwijzingen die door VZVZ worden gesteld ten behoeve van het gebruik van de Ondersteunende faciliteiten of enig onderdeel daarvan als neergelegd in de hierna genoemde appendices. De hierna genoemde appendices maken een integraal en onlosmakelijk onderdeel uit van deze voorwaarden. Meer specifiek verklaart de Aanvrager zich (reeds nu voor alsdan) bekend en akkoord met de navolgende aanwijzingen en voorwaarden, zoals deze aanwijzingen en voorwaarden van tijd tot tijd gewijzigd kunnen worden door VZVZ:</w:t>
      </w:r>
    </w:p>
    <w:p w14:paraId="7BD2AB4B" w14:textId="77777777" w:rsidR="009755C8" w:rsidRPr="009755C8" w:rsidRDefault="009755C8" w:rsidP="009755C8">
      <w:pPr>
        <w:spacing w:after="0" w:line="240" w:lineRule="auto"/>
        <w:ind w:left="708"/>
        <w:jc w:val="both"/>
        <w:rPr>
          <w:rFonts w:ascii="Arial" w:eastAsia="Times New Roman" w:hAnsi="Arial" w:cs="Arial"/>
          <w:sz w:val="20"/>
          <w:szCs w:val="20"/>
          <w:lang w:eastAsia="nl-NL"/>
        </w:rPr>
      </w:pPr>
    </w:p>
    <w:p w14:paraId="7BD2AB4D" w14:textId="32DE55D9" w:rsidR="009755C8" w:rsidRPr="00937E80" w:rsidRDefault="009755C8" w:rsidP="00F14A62">
      <w:pPr>
        <w:keepLines/>
        <w:numPr>
          <w:ilvl w:val="4"/>
          <w:numId w:val="1"/>
        </w:numPr>
        <w:tabs>
          <w:tab w:val="num" w:pos="1134"/>
        </w:tabs>
        <w:suppressAutoHyphens/>
        <w:spacing w:after="0" w:line="280" w:lineRule="atLeast"/>
        <w:ind w:left="720" w:hanging="283"/>
        <w:jc w:val="both"/>
        <w:rPr>
          <w:rFonts w:ascii="Arial" w:eastAsia="Times New Roman" w:hAnsi="Arial" w:cs="Arial"/>
          <w:sz w:val="20"/>
          <w:szCs w:val="20"/>
          <w:lang w:eastAsia="nl-NL"/>
        </w:rPr>
      </w:pPr>
      <w:r w:rsidRPr="00937E80">
        <w:rPr>
          <w:rFonts w:ascii="Arial" w:eastAsia="Times New Roman" w:hAnsi="Arial" w:cs="Arial"/>
          <w:sz w:val="20"/>
          <w:szCs w:val="20"/>
          <w:lang w:eastAsia="nl-NL"/>
        </w:rPr>
        <w:t xml:space="preserve">aanwijzingen of voorwaarden ten aanzien van het gebruik van de </w:t>
      </w:r>
      <w:r w:rsidR="0059778C" w:rsidRPr="00937E80">
        <w:rPr>
          <w:rFonts w:ascii="Arial" w:eastAsia="Times New Roman" w:hAnsi="Arial" w:cs="Arial"/>
          <w:sz w:val="20"/>
          <w:szCs w:val="20"/>
          <w:lang w:eastAsia="nl-NL"/>
        </w:rPr>
        <w:t>ZORG-AB</w:t>
      </w:r>
      <w:r w:rsidRPr="00937E80">
        <w:rPr>
          <w:rFonts w:ascii="Arial" w:eastAsia="Times New Roman" w:hAnsi="Arial" w:cs="Arial"/>
          <w:sz w:val="20"/>
          <w:szCs w:val="20"/>
          <w:lang w:eastAsia="nl-NL"/>
        </w:rPr>
        <w:t xml:space="preserve"> omgeving van VZVZ (</w:t>
      </w:r>
      <w:r w:rsidR="00474AEF" w:rsidRPr="00937E80">
        <w:rPr>
          <w:rFonts w:ascii="Arial" w:eastAsia="Times New Roman" w:hAnsi="Arial" w:cs="Arial"/>
          <w:b/>
          <w:sz w:val="20"/>
          <w:szCs w:val="20"/>
          <w:lang w:eastAsia="nl-NL"/>
        </w:rPr>
        <w:t>B</w:t>
      </w:r>
      <w:r w:rsidRPr="00937E80">
        <w:rPr>
          <w:rFonts w:ascii="Arial" w:eastAsia="Times New Roman" w:hAnsi="Arial" w:cs="Arial"/>
          <w:b/>
          <w:sz w:val="20"/>
          <w:szCs w:val="20"/>
          <w:lang w:eastAsia="nl-NL"/>
        </w:rPr>
        <w:t>ijlage #3</w:t>
      </w:r>
      <w:r w:rsidRPr="00937E80">
        <w:rPr>
          <w:rFonts w:ascii="Arial" w:eastAsia="Times New Roman" w:hAnsi="Arial" w:cs="Arial"/>
          <w:sz w:val="20"/>
          <w:szCs w:val="20"/>
          <w:lang w:eastAsia="nl-NL"/>
        </w:rPr>
        <w:t>)</w:t>
      </w:r>
      <w:r w:rsidR="00937E80">
        <w:rPr>
          <w:rFonts w:ascii="Arial" w:eastAsia="Times New Roman" w:hAnsi="Arial" w:cs="Arial"/>
          <w:sz w:val="20"/>
          <w:szCs w:val="20"/>
          <w:lang w:eastAsia="nl-NL"/>
        </w:rPr>
        <w:t>.</w:t>
      </w:r>
    </w:p>
    <w:p w14:paraId="732CDA09" w14:textId="77777777" w:rsidR="004A0648" w:rsidRDefault="004A0648">
      <w:pPr>
        <w:rPr>
          <w:rFonts w:ascii="Arial" w:eastAsia="Times New Roman" w:hAnsi="Arial" w:cs="Arial"/>
          <w:sz w:val="20"/>
          <w:szCs w:val="20"/>
          <w:lang w:eastAsia="nl-NL"/>
        </w:rPr>
      </w:pPr>
      <w:r>
        <w:rPr>
          <w:rFonts w:ascii="Arial" w:eastAsia="Times New Roman" w:hAnsi="Arial" w:cs="Arial"/>
          <w:sz w:val="20"/>
          <w:szCs w:val="20"/>
          <w:lang w:eastAsia="nl-NL"/>
        </w:rPr>
        <w:br w:type="page"/>
      </w:r>
    </w:p>
    <w:p w14:paraId="7BD2AB4E" w14:textId="77777777" w:rsidR="009755C8" w:rsidRPr="009755C8" w:rsidRDefault="009755C8" w:rsidP="009755C8">
      <w:pPr>
        <w:keepLines/>
        <w:numPr>
          <w:ilvl w:val="1"/>
          <w:numId w:val="7"/>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lastRenderedPageBreak/>
        <w:t>De Aanvrager is eerst gerechtigd tot het gebruik van enige Ondersteunende faciliteit:</w:t>
      </w:r>
    </w:p>
    <w:p w14:paraId="7BD2AB4F" w14:textId="77777777" w:rsidR="009755C8" w:rsidRPr="009755C8" w:rsidRDefault="009755C8" w:rsidP="009755C8">
      <w:pPr>
        <w:keepLines/>
        <w:numPr>
          <w:ilvl w:val="4"/>
          <w:numId w:val="1"/>
        </w:numPr>
        <w:tabs>
          <w:tab w:val="num" w:pos="1134"/>
        </w:tabs>
        <w:suppressAutoHyphens/>
        <w:spacing w:after="0" w:line="280" w:lineRule="atLeast"/>
        <w:ind w:left="1134" w:hanging="283"/>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nadat de Overeenkomst door Partijen voor akkoord is ondertekend</w:t>
      </w:r>
      <w:r w:rsidR="00920CC6">
        <w:rPr>
          <w:rFonts w:ascii="Arial" w:eastAsia="Times New Roman" w:hAnsi="Arial" w:cs="Arial"/>
          <w:sz w:val="20"/>
          <w:szCs w:val="20"/>
          <w:lang w:eastAsia="nl-NL"/>
        </w:rPr>
        <w:t>;</w:t>
      </w:r>
    </w:p>
    <w:p w14:paraId="7BD2AB50" w14:textId="77777777" w:rsidR="009755C8" w:rsidRPr="009755C8" w:rsidRDefault="009755C8" w:rsidP="009755C8">
      <w:pPr>
        <w:keepLines/>
        <w:numPr>
          <w:ilvl w:val="4"/>
          <w:numId w:val="1"/>
        </w:numPr>
        <w:tabs>
          <w:tab w:val="num" w:pos="1134"/>
        </w:tabs>
        <w:suppressAutoHyphens/>
        <w:spacing w:after="0" w:line="280" w:lineRule="atLeast"/>
        <w:ind w:left="1134" w:hanging="283"/>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en (cumulatief) indien voldaan is aan het bepaalde in </w:t>
      </w:r>
      <w:r w:rsidRPr="00B324CD">
        <w:rPr>
          <w:rFonts w:ascii="Arial" w:eastAsia="Times New Roman" w:hAnsi="Arial" w:cs="Arial"/>
          <w:sz w:val="20"/>
          <w:szCs w:val="20"/>
          <w:lang w:eastAsia="nl-NL"/>
        </w:rPr>
        <w:t>artikel 3 of artikel 4.</w:t>
      </w:r>
    </w:p>
    <w:p w14:paraId="7BD2AB51" w14:textId="77777777" w:rsidR="009755C8" w:rsidRPr="009755C8" w:rsidRDefault="009755C8" w:rsidP="009755C8">
      <w:pPr>
        <w:tabs>
          <w:tab w:val="left" w:pos="1620"/>
          <w:tab w:val="left" w:pos="2340"/>
        </w:tabs>
        <w:spacing w:after="0" w:line="280" w:lineRule="atLeast"/>
        <w:ind w:left="720"/>
        <w:jc w:val="both"/>
        <w:rPr>
          <w:rFonts w:ascii="Arial" w:eastAsia="Times New Roman" w:hAnsi="Arial" w:cs="Arial"/>
          <w:sz w:val="20"/>
          <w:szCs w:val="20"/>
          <w:lang w:eastAsia="nl-NL"/>
        </w:rPr>
      </w:pPr>
    </w:p>
    <w:p w14:paraId="7BD2AB52" w14:textId="77777777" w:rsidR="009755C8" w:rsidRPr="009755C8" w:rsidRDefault="009755C8" w:rsidP="009755C8">
      <w:pPr>
        <w:spacing w:after="0" w:line="280" w:lineRule="atLeast"/>
        <w:jc w:val="both"/>
        <w:rPr>
          <w:rFonts w:ascii="Arial" w:eastAsia="Times New Roman" w:hAnsi="Arial" w:cs="Arial"/>
          <w:sz w:val="20"/>
          <w:szCs w:val="20"/>
          <w:lang w:eastAsia="nl-NL"/>
        </w:rPr>
      </w:pPr>
    </w:p>
    <w:p w14:paraId="7BD2AB53" w14:textId="777F2C56" w:rsidR="009755C8" w:rsidRPr="009755C8" w:rsidRDefault="009755C8" w:rsidP="007953C6">
      <w:pPr>
        <w:keepLines/>
        <w:numPr>
          <w:ilvl w:val="0"/>
          <w:numId w:val="2"/>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b/>
          <w:sz w:val="20"/>
          <w:szCs w:val="20"/>
          <w:u w:val="single"/>
          <w:lang w:eastAsia="nl-NL"/>
        </w:rPr>
        <w:t xml:space="preserve">Gebruik Ondersteunende faciliteiten gedurende de duur van het </w:t>
      </w:r>
      <w:r w:rsidR="00B40C26">
        <w:rPr>
          <w:rFonts w:ascii="Arial" w:eastAsia="Times New Roman" w:hAnsi="Arial" w:cs="Arial"/>
          <w:b/>
          <w:sz w:val="20"/>
          <w:szCs w:val="20"/>
          <w:u w:val="single"/>
          <w:lang w:eastAsia="nl-NL"/>
        </w:rPr>
        <w:t>Acceptatie</w:t>
      </w:r>
      <w:r w:rsidRPr="009755C8">
        <w:rPr>
          <w:rFonts w:ascii="Arial" w:eastAsia="Times New Roman" w:hAnsi="Arial" w:cs="Arial"/>
          <w:b/>
          <w:sz w:val="20"/>
          <w:szCs w:val="20"/>
          <w:u w:val="single"/>
          <w:lang w:eastAsia="nl-NL"/>
        </w:rPr>
        <w:t>proces</w:t>
      </w:r>
    </w:p>
    <w:p w14:paraId="7BD2AB54" w14:textId="77777777" w:rsidR="009755C8" w:rsidRPr="009755C8" w:rsidRDefault="009755C8" w:rsidP="009755C8">
      <w:pPr>
        <w:tabs>
          <w:tab w:val="left" w:pos="1620"/>
          <w:tab w:val="left" w:pos="2340"/>
        </w:tabs>
        <w:spacing w:after="0" w:line="240" w:lineRule="auto"/>
        <w:jc w:val="both"/>
        <w:rPr>
          <w:rFonts w:ascii="Arial" w:eastAsia="Times New Roman" w:hAnsi="Arial" w:cs="Arial"/>
          <w:sz w:val="20"/>
          <w:szCs w:val="20"/>
          <w:lang w:eastAsia="nl-NL"/>
        </w:rPr>
      </w:pPr>
    </w:p>
    <w:p w14:paraId="7BD2AB55" w14:textId="77777777" w:rsidR="009755C8" w:rsidRPr="009755C8" w:rsidRDefault="009755C8" w:rsidP="009755C8">
      <w:pPr>
        <w:numPr>
          <w:ilvl w:val="1"/>
          <w:numId w:val="2"/>
        </w:numPr>
        <w:tabs>
          <w:tab w:val="left" w:pos="1620"/>
          <w:tab w:val="left" w:pos="2340"/>
        </w:tab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De Aanvrager is eerst gerechtigd tot het gebruik van enige Ondersteunende faciliteit, indien de Eigen Verklaring door VZVZ is ontvangen en VZVZ een bericht van ontvangst aan Aanvrager heeft verzonden.</w:t>
      </w:r>
    </w:p>
    <w:p w14:paraId="7BD2AB56" w14:textId="77777777" w:rsidR="009755C8" w:rsidRPr="009755C8" w:rsidRDefault="009755C8" w:rsidP="009755C8">
      <w:pPr>
        <w:tabs>
          <w:tab w:val="left" w:pos="1620"/>
          <w:tab w:val="left" w:pos="2340"/>
        </w:tabs>
        <w:spacing w:after="0" w:line="280" w:lineRule="atLeast"/>
        <w:ind w:left="720"/>
        <w:jc w:val="both"/>
        <w:rPr>
          <w:rFonts w:ascii="Arial" w:eastAsia="Times New Roman" w:hAnsi="Arial" w:cs="Arial"/>
          <w:sz w:val="20"/>
          <w:szCs w:val="20"/>
          <w:lang w:eastAsia="nl-NL"/>
        </w:rPr>
      </w:pPr>
    </w:p>
    <w:p w14:paraId="7BD2AB57" w14:textId="3B5A3044" w:rsidR="009755C8" w:rsidRPr="009755C8" w:rsidRDefault="009755C8" w:rsidP="009755C8">
      <w:pPr>
        <w:numPr>
          <w:ilvl w:val="1"/>
          <w:numId w:val="2"/>
        </w:numPr>
        <w:tabs>
          <w:tab w:val="left" w:pos="1620"/>
          <w:tab w:val="left" w:pos="2340"/>
        </w:tab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Het door VZVZ verstrekte gebruik als bedoeld in </w:t>
      </w:r>
      <w:r w:rsidRPr="00B324CD">
        <w:rPr>
          <w:rFonts w:ascii="Arial" w:eastAsia="Times New Roman" w:hAnsi="Arial" w:cs="Arial"/>
          <w:sz w:val="20"/>
          <w:szCs w:val="20"/>
          <w:lang w:eastAsia="nl-NL"/>
        </w:rPr>
        <w:t xml:space="preserve">artikel </w:t>
      </w:r>
      <w:r w:rsidR="00B324CD" w:rsidRPr="00B324CD">
        <w:rPr>
          <w:rFonts w:ascii="Arial" w:eastAsia="Times New Roman" w:hAnsi="Arial" w:cs="Arial"/>
          <w:sz w:val="20"/>
          <w:szCs w:val="20"/>
          <w:lang w:eastAsia="nl-NL"/>
        </w:rPr>
        <w:t>3</w:t>
      </w:r>
      <w:r w:rsidRPr="00B324CD">
        <w:rPr>
          <w:rFonts w:ascii="Arial" w:eastAsia="Times New Roman" w:hAnsi="Arial" w:cs="Arial"/>
          <w:sz w:val="20"/>
          <w:szCs w:val="20"/>
          <w:lang w:eastAsia="nl-NL"/>
        </w:rPr>
        <w:t>.1</w:t>
      </w:r>
      <w:r w:rsidR="00CC0E5C">
        <w:rPr>
          <w:rFonts w:ascii="Arial" w:eastAsia="Times New Roman" w:hAnsi="Arial" w:cs="Arial"/>
          <w:sz w:val="20"/>
          <w:szCs w:val="20"/>
          <w:lang w:eastAsia="nl-NL"/>
        </w:rPr>
        <w:t xml:space="preserve"> van deze licentie- en gebruiksvoorwaarden </w:t>
      </w:r>
      <w:r w:rsidRPr="009755C8">
        <w:rPr>
          <w:rFonts w:ascii="Arial" w:eastAsia="Times New Roman" w:hAnsi="Arial" w:cs="Arial"/>
          <w:sz w:val="20"/>
          <w:szCs w:val="20"/>
          <w:lang w:eastAsia="nl-NL"/>
        </w:rPr>
        <w:t xml:space="preserve"> is niet-exclusief, niet-overdraagbaar en is in tijd beperkt tot de duur van</w:t>
      </w:r>
      <w:r w:rsidR="007F3328">
        <w:rPr>
          <w:rFonts w:ascii="Arial" w:eastAsia="Times New Roman" w:hAnsi="Arial" w:cs="Arial"/>
          <w:sz w:val="20"/>
          <w:szCs w:val="20"/>
          <w:lang w:eastAsia="nl-NL"/>
        </w:rPr>
        <w:t xml:space="preserve"> het Hoofddocument</w:t>
      </w:r>
      <w:r w:rsidRPr="009755C8">
        <w:rPr>
          <w:rFonts w:ascii="Arial" w:eastAsia="Times New Roman" w:hAnsi="Arial" w:cs="Arial"/>
          <w:sz w:val="20"/>
          <w:szCs w:val="20"/>
          <w:lang w:eastAsia="nl-NL"/>
        </w:rPr>
        <w:t>. Op het moment dat</w:t>
      </w:r>
      <w:r w:rsidR="007F3328">
        <w:rPr>
          <w:rFonts w:ascii="Arial" w:eastAsia="Times New Roman" w:hAnsi="Arial" w:cs="Arial"/>
          <w:sz w:val="20"/>
          <w:szCs w:val="20"/>
          <w:lang w:eastAsia="nl-NL"/>
        </w:rPr>
        <w:t xml:space="preserve"> het Hoofddocument</w:t>
      </w:r>
      <w:r w:rsidRPr="009755C8">
        <w:rPr>
          <w:rFonts w:ascii="Arial" w:eastAsia="Times New Roman" w:hAnsi="Arial" w:cs="Arial"/>
          <w:sz w:val="20"/>
          <w:szCs w:val="20"/>
          <w:lang w:eastAsia="nl-NL"/>
        </w:rPr>
        <w:t xml:space="preserve"> wordt beëindigd of op het moment dat het </w:t>
      </w:r>
      <w:r w:rsidR="00B40C26">
        <w:rPr>
          <w:rFonts w:ascii="Arial" w:eastAsia="Times New Roman" w:hAnsi="Arial" w:cs="Arial"/>
          <w:sz w:val="20"/>
          <w:szCs w:val="20"/>
          <w:lang w:eastAsia="nl-NL"/>
        </w:rPr>
        <w:t>Acceptatie</w:t>
      </w:r>
      <w:r w:rsidRPr="009755C8">
        <w:rPr>
          <w:rFonts w:ascii="Arial" w:eastAsia="Times New Roman" w:hAnsi="Arial" w:cs="Arial"/>
          <w:sz w:val="20"/>
          <w:szCs w:val="20"/>
          <w:lang w:eastAsia="nl-NL"/>
        </w:rPr>
        <w:t>bewijs door of namens VZVZ wordt verstrekt, wordt het gebruik van rechtswege beëindigd, zonder dat deze beëindiging tot enigerlei schadeplichtigheid zijdens VZVZ jegens de Aanvrager leidt. Voor zover nodig doet de Aanvrager reeds nu voor alsdan afstand van enigerlei (vorderings)recht ter</w:t>
      </w:r>
      <w:r w:rsidR="00CC0E5C">
        <w:rPr>
          <w:rFonts w:ascii="Arial" w:eastAsia="Times New Roman" w:hAnsi="Arial" w:cs="Arial"/>
          <w:sz w:val="20"/>
          <w:szCs w:val="20"/>
          <w:lang w:eastAsia="nl-NL"/>
        </w:rPr>
        <w:t xml:space="preserve"> </w:t>
      </w:r>
      <w:r w:rsidRPr="009755C8">
        <w:rPr>
          <w:rFonts w:ascii="Arial" w:eastAsia="Times New Roman" w:hAnsi="Arial" w:cs="Arial"/>
          <w:sz w:val="20"/>
          <w:szCs w:val="20"/>
          <w:lang w:eastAsia="nl-NL"/>
        </w:rPr>
        <w:t>zake.</w:t>
      </w:r>
    </w:p>
    <w:p w14:paraId="7BD2AB58" w14:textId="77777777" w:rsidR="009755C8" w:rsidRPr="009755C8" w:rsidRDefault="009755C8" w:rsidP="009755C8">
      <w:pPr>
        <w:tabs>
          <w:tab w:val="left" w:pos="1620"/>
          <w:tab w:val="left" w:pos="2340"/>
        </w:tabs>
        <w:spacing w:after="0" w:line="280" w:lineRule="atLeast"/>
        <w:ind w:left="720"/>
        <w:jc w:val="both"/>
        <w:rPr>
          <w:rFonts w:ascii="Arial" w:eastAsia="Times New Roman" w:hAnsi="Arial" w:cs="Arial"/>
          <w:sz w:val="20"/>
          <w:szCs w:val="20"/>
          <w:lang w:eastAsia="nl-NL"/>
        </w:rPr>
      </w:pPr>
    </w:p>
    <w:p w14:paraId="7BD2AB59" w14:textId="77777777" w:rsidR="009755C8" w:rsidRPr="009755C8" w:rsidRDefault="009755C8" w:rsidP="009755C8">
      <w:pPr>
        <w:numPr>
          <w:ilvl w:val="1"/>
          <w:numId w:val="2"/>
        </w:numPr>
        <w:tabs>
          <w:tab w:val="left" w:pos="1620"/>
          <w:tab w:val="left" w:pos="2340"/>
        </w:tab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Voor zover de Ondersteunende faciliteiten bestaan uit faciliteiten (zoals bijvoorbeeld software) die door Aanvrager moeten worden geïntegreerd met en/of gekoppeld aan enigerlei software van Aanvrager, verklaart en garandeert Aanvrager dat:</w:t>
      </w:r>
    </w:p>
    <w:p w14:paraId="7BD2AB5A" w14:textId="77777777" w:rsidR="009755C8" w:rsidRPr="009755C8" w:rsidRDefault="009755C8" w:rsidP="009755C8">
      <w:pPr>
        <w:numPr>
          <w:ilvl w:val="1"/>
          <w:numId w:val="3"/>
        </w:numPr>
        <w:tabs>
          <w:tab w:val="left" w:pos="1260"/>
          <w:tab w:val="num" w:pos="1985"/>
          <w:tab w:val="left" w:pos="2340"/>
        </w:tabs>
        <w:spacing w:after="0" w:line="240" w:lineRule="auto"/>
        <w:ind w:left="1134"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hij zonder meer gerechtigd en bevoegd is deze integratie en/of koppeling door te voeren, op welke (technische) wijze deze integratie en/of koppeling ook wordt doorgevoerd (bijvoorbeeld door middel van </w:t>
      </w:r>
      <w:r w:rsidRPr="009755C8">
        <w:rPr>
          <w:rFonts w:ascii="Arial" w:eastAsia="Times New Roman" w:hAnsi="Arial" w:cs="Arial"/>
          <w:i/>
          <w:sz w:val="20"/>
          <w:szCs w:val="20"/>
          <w:lang w:eastAsia="nl-NL"/>
        </w:rPr>
        <w:t>dynamic linking</w:t>
      </w:r>
      <w:r w:rsidRPr="009755C8">
        <w:rPr>
          <w:rFonts w:ascii="Arial" w:eastAsia="Times New Roman" w:hAnsi="Arial" w:cs="Arial"/>
          <w:sz w:val="20"/>
          <w:szCs w:val="20"/>
          <w:lang w:eastAsia="nl-NL"/>
        </w:rPr>
        <w:t>);</w:t>
      </w:r>
    </w:p>
    <w:p w14:paraId="7BD2AB5B" w14:textId="77777777" w:rsidR="009755C8" w:rsidRPr="009755C8" w:rsidRDefault="009755C8" w:rsidP="009755C8">
      <w:pPr>
        <w:numPr>
          <w:ilvl w:val="1"/>
          <w:numId w:val="3"/>
        </w:numPr>
        <w:tabs>
          <w:tab w:val="left" w:pos="1260"/>
          <w:tab w:val="num" w:pos="1985"/>
          <w:tab w:val="left" w:pos="2340"/>
        </w:tabs>
        <w:spacing w:after="0" w:line="240" w:lineRule="auto"/>
        <w:ind w:left="1134"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hij over voldoende deskundig personeel beschikt om de integratie en/of koppeling door te voeren;</w:t>
      </w:r>
    </w:p>
    <w:p w14:paraId="7BD2AB5C" w14:textId="77777777" w:rsidR="009755C8" w:rsidRPr="009755C8" w:rsidRDefault="009755C8" w:rsidP="009755C8">
      <w:pPr>
        <w:numPr>
          <w:ilvl w:val="1"/>
          <w:numId w:val="3"/>
        </w:numPr>
        <w:tabs>
          <w:tab w:val="left" w:pos="1260"/>
          <w:tab w:val="num" w:pos="1985"/>
          <w:tab w:val="left" w:pos="2340"/>
        </w:tabs>
        <w:spacing w:after="0" w:line="240" w:lineRule="auto"/>
        <w:ind w:left="1134"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hij over adequate (test)middelen en (test)omgevingen beschikt om de integratie en/of koppeling door te voeren; </w:t>
      </w:r>
    </w:p>
    <w:p w14:paraId="7BD2AB5D" w14:textId="77777777" w:rsidR="009755C8" w:rsidRPr="009755C8" w:rsidRDefault="009755C8" w:rsidP="009755C8">
      <w:pPr>
        <w:numPr>
          <w:ilvl w:val="1"/>
          <w:numId w:val="3"/>
        </w:numPr>
        <w:tabs>
          <w:tab w:val="left" w:pos="1260"/>
          <w:tab w:val="num" w:pos="1985"/>
          <w:tab w:val="left" w:pos="2340"/>
        </w:tabs>
        <w:spacing w:after="0" w:line="240" w:lineRule="auto"/>
        <w:ind w:left="1134"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zijn software niet bezwaard is met enigerlei recht van derden waardoor de integratie en/of koppeling </w:t>
      </w:r>
      <w:r w:rsidRPr="009755C8">
        <w:rPr>
          <w:rFonts w:ascii="Arial" w:eastAsia="Times New Roman" w:hAnsi="Arial" w:cs="Arial"/>
          <w:i/>
          <w:sz w:val="20"/>
          <w:szCs w:val="20"/>
          <w:lang w:eastAsia="nl-NL"/>
        </w:rPr>
        <w:t>de jure</w:t>
      </w:r>
      <w:r w:rsidRPr="009755C8">
        <w:rPr>
          <w:rFonts w:ascii="Arial" w:eastAsia="Times New Roman" w:hAnsi="Arial" w:cs="Arial"/>
          <w:sz w:val="20"/>
          <w:szCs w:val="20"/>
          <w:lang w:eastAsia="nl-NL"/>
        </w:rPr>
        <w:t xml:space="preserve"> onmogelijk is of aan enigerlei voorwaarde is verbonden;</w:t>
      </w:r>
    </w:p>
    <w:p w14:paraId="7BD2AB5E" w14:textId="38D36C89" w:rsidR="009755C8" w:rsidRPr="009755C8" w:rsidRDefault="009755C8" w:rsidP="009755C8">
      <w:pPr>
        <w:numPr>
          <w:ilvl w:val="1"/>
          <w:numId w:val="3"/>
        </w:numPr>
        <w:tabs>
          <w:tab w:val="left" w:pos="1260"/>
          <w:tab w:val="num" w:pos="1985"/>
          <w:tab w:val="left" w:pos="2340"/>
        </w:tabs>
        <w:spacing w:after="0" w:line="240" w:lineRule="auto"/>
        <w:ind w:left="1134"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dat zijn software of enig onderdeel daarvan geen gebruik heeft gemaakt van of dat zijn software of enig onderdeel daarvan geen </w:t>
      </w:r>
      <w:r w:rsidR="00EB2F55" w:rsidRPr="009755C8">
        <w:rPr>
          <w:rFonts w:ascii="Arial" w:eastAsia="Times New Roman" w:hAnsi="Arial" w:cs="Arial"/>
          <w:sz w:val="20"/>
          <w:szCs w:val="20"/>
          <w:lang w:eastAsia="nl-NL"/>
        </w:rPr>
        <w:t>programmaonderdelen</w:t>
      </w:r>
      <w:r w:rsidRPr="009755C8">
        <w:rPr>
          <w:rFonts w:ascii="Arial" w:eastAsia="Times New Roman" w:hAnsi="Arial" w:cs="Arial"/>
          <w:sz w:val="20"/>
          <w:szCs w:val="20"/>
          <w:lang w:eastAsia="nl-NL"/>
        </w:rPr>
        <w:t xml:space="preserve"> bevat van (gedeeltes van) open source software op basis van een EUPL licentie of GPLv3 licentie of vergelijkbare open source licenties met </w:t>
      </w:r>
      <w:r w:rsidRPr="009755C8">
        <w:rPr>
          <w:rFonts w:ascii="Arial" w:eastAsia="Times New Roman" w:hAnsi="Arial" w:cs="Arial"/>
          <w:i/>
          <w:sz w:val="20"/>
          <w:szCs w:val="20"/>
          <w:lang w:eastAsia="nl-NL"/>
        </w:rPr>
        <w:t>contamination</w:t>
      </w:r>
      <w:r w:rsidRPr="009755C8">
        <w:rPr>
          <w:rFonts w:ascii="Arial" w:eastAsia="Times New Roman" w:hAnsi="Arial" w:cs="Arial"/>
          <w:sz w:val="20"/>
          <w:szCs w:val="20"/>
          <w:lang w:eastAsia="nl-NL"/>
        </w:rPr>
        <w:t xml:space="preserve"> bepalingen.</w:t>
      </w:r>
    </w:p>
    <w:p w14:paraId="7BD2AB5F" w14:textId="77777777" w:rsidR="009755C8" w:rsidRPr="009755C8" w:rsidRDefault="009755C8" w:rsidP="009755C8">
      <w:pPr>
        <w:tabs>
          <w:tab w:val="left" w:pos="1260"/>
          <w:tab w:val="left" w:pos="2340"/>
        </w:tabs>
        <w:spacing w:after="0" w:line="240" w:lineRule="auto"/>
        <w:ind w:left="1134"/>
        <w:jc w:val="both"/>
        <w:rPr>
          <w:rFonts w:ascii="Arial" w:eastAsia="Times New Roman" w:hAnsi="Arial" w:cs="Arial"/>
          <w:sz w:val="20"/>
          <w:szCs w:val="20"/>
          <w:lang w:eastAsia="nl-NL"/>
        </w:rPr>
      </w:pPr>
    </w:p>
    <w:p w14:paraId="7BD2AB60" w14:textId="77777777" w:rsidR="009755C8" w:rsidRPr="009755C8" w:rsidRDefault="009755C8" w:rsidP="009755C8">
      <w:pPr>
        <w:tabs>
          <w:tab w:val="left" w:pos="1260"/>
          <w:tab w:val="left" w:pos="2340"/>
        </w:tabs>
        <w:spacing w:after="0" w:line="240" w:lineRule="auto"/>
        <w:ind w:left="1134"/>
        <w:jc w:val="both"/>
        <w:rPr>
          <w:rFonts w:ascii="Arial" w:eastAsia="Times New Roman" w:hAnsi="Arial" w:cs="Arial"/>
          <w:sz w:val="20"/>
          <w:szCs w:val="20"/>
          <w:lang w:eastAsia="nl-NL"/>
        </w:rPr>
      </w:pPr>
    </w:p>
    <w:p w14:paraId="017CCEB2" w14:textId="77777777" w:rsidR="00D61B7A" w:rsidRPr="00D61B7A" w:rsidRDefault="009755C8" w:rsidP="00331028">
      <w:pPr>
        <w:keepLines/>
        <w:numPr>
          <w:ilvl w:val="0"/>
          <w:numId w:val="2"/>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b/>
          <w:sz w:val="20"/>
          <w:szCs w:val="20"/>
          <w:u w:val="single"/>
          <w:lang w:eastAsia="nl-NL"/>
        </w:rPr>
        <w:t>Gebruik Ondersteunende faciliteiten gedurende de duur als aangegeven in</w:t>
      </w:r>
      <w:r w:rsidR="007F3328">
        <w:rPr>
          <w:rFonts w:ascii="Arial" w:eastAsia="Times New Roman" w:hAnsi="Arial" w:cs="Arial"/>
          <w:b/>
          <w:sz w:val="20"/>
          <w:szCs w:val="20"/>
          <w:u w:val="single"/>
          <w:lang w:eastAsia="nl-NL"/>
        </w:rPr>
        <w:t xml:space="preserve"> het</w:t>
      </w:r>
      <w:r w:rsidR="00D61B7A">
        <w:rPr>
          <w:rFonts w:ascii="Arial" w:eastAsia="Times New Roman" w:hAnsi="Arial" w:cs="Arial"/>
          <w:b/>
          <w:sz w:val="20"/>
          <w:szCs w:val="20"/>
          <w:u w:val="single"/>
          <w:lang w:eastAsia="nl-NL"/>
        </w:rPr>
        <w:t xml:space="preserve"> </w:t>
      </w:r>
    </w:p>
    <w:p w14:paraId="7BD2AB61" w14:textId="32A866CF" w:rsidR="009755C8" w:rsidRPr="009755C8" w:rsidRDefault="007F3328" w:rsidP="00D61B7A">
      <w:pPr>
        <w:keepLines/>
        <w:suppressAutoHyphens/>
        <w:spacing w:after="0" w:line="280" w:lineRule="atLeast"/>
        <w:ind w:left="567"/>
        <w:jc w:val="both"/>
        <w:rPr>
          <w:rFonts w:ascii="Arial" w:eastAsia="Times New Roman" w:hAnsi="Arial" w:cs="Arial"/>
          <w:sz w:val="20"/>
          <w:szCs w:val="20"/>
          <w:lang w:eastAsia="nl-NL"/>
        </w:rPr>
      </w:pPr>
      <w:r>
        <w:rPr>
          <w:rFonts w:ascii="Arial" w:eastAsia="Times New Roman" w:hAnsi="Arial" w:cs="Arial"/>
          <w:b/>
          <w:sz w:val="20"/>
          <w:szCs w:val="20"/>
          <w:u w:val="single"/>
          <w:lang w:eastAsia="nl-NL"/>
        </w:rPr>
        <w:t>Hoofddocument</w:t>
      </w:r>
    </w:p>
    <w:p w14:paraId="7BD2AB62" w14:textId="77777777" w:rsidR="009755C8" w:rsidRPr="009755C8" w:rsidRDefault="009755C8" w:rsidP="009755C8">
      <w:pPr>
        <w:tabs>
          <w:tab w:val="left" w:pos="1620"/>
          <w:tab w:val="left" w:pos="2340"/>
        </w:tabs>
        <w:spacing w:after="0" w:line="240" w:lineRule="auto"/>
        <w:jc w:val="both"/>
        <w:rPr>
          <w:rFonts w:ascii="Arial" w:eastAsia="Times New Roman" w:hAnsi="Arial" w:cs="Arial"/>
          <w:sz w:val="20"/>
          <w:szCs w:val="20"/>
          <w:lang w:eastAsia="nl-NL"/>
        </w:rPr>
      </w:pPr>
    </w:p>
    <w:p w14:paraId="7BD2AB63" w14:textId="1AF7EB54" w:rsidR="009755C8" w:rsidRPr="009755C8" w:rsidRDefault="009755C8" w:rsidP="009755C8">
      <w:pPr>
        <w:numPr>
          <w:ilvl w:val="1"/>
          <w:numId w:val="2"/>
        </w:numPr>
        <w:tabs>
          <w:tab w:val="left" w:pos="1620"/>
          <w:tab w:val="left" w:pos="2340"/>
        </w:tab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De Aanvrager is eerst gerechtigd tot het gebruik van enige Ondersteunende faciliteit, indien het </w:t>
      </w:r>
      <w:r w:rsidR="00B40C26">
        <w:rPr>
          <w:rFonts w:ascii="Arial" w:eastAsia="Times New Roman" w:hAnsi="Arial" w:cs="Arial"/>
          <w:sz w:val="20"/>
          <w:szCs w:val="20"/>
          <w:lang w:eastAsia="nl-NL"/>
        </w:rPr>
        <w:t>Acceptatie</w:t>
      </w:r>
      <w:r w:rsidRPr="009755C8">
        <w:rPr>
          <w:rFonts w:ascii="Arial" w:eastAsia="Times New Roman" w:hAnsi="Arial" w:cs="Arial"/>
          <w:sz w:val="20"/>
          <w:szCs w:val="20"/>
          <w:lang w:eastAsia="nl-NL"/>
        </w:rPr>
        <w:t>bewijs door VZVZ is verzonden.</w:t>
      </w:r>
    </w:p>
    <w:p w14:paraId="7BD2AB64" w14:textId="77777777" w:rsidR="009755C8" w:rsidRPr="009755C8" w:rsidRDefault="009755C8" w:rsidP="009755C8">
      <w:pPr>
        <w:tabs>
          <w:tab w:val="left" w:pos="1620"/>
          <w:tab w:val="left" w:pos="2340"/>
        </w:tabs>
        <w:spacing w:after="0" w:line="280" w:lineRule="atLeast"/>
        <w:ind w:left="720"/>
        <w:jc w:val="both"/>
        <w:rPr>
          <w:rFonts w:ascii="Arial" w:eastAsia="Times New Roman" w:hAnsi="Arial" w:cs="Arial"/>
          <w:sz w:val="20"/>
          <w:szCs w:val="20"/>
          <w:lang w:eastAsia="nl-NL"/>
        </w:rPr>
      </w:pPr>
    </w:p>
    <w:p w14:paraId="7BD2AB65" w14:textId="38B63E20" w:rsidR="009755C8" w:rsidRPr="009755C8" w:rsidRDefault="009755C8" w:rsidP="009755C8">
      <w:pPr>
        <w:numPr>
          <w:ilvl w:val="1"/>
          <w:numId w:val="2"/>
        </w:numPr>
        <w:tabs>
          <w:tab w:val="left" w:pos="1620"/>
          <w:tab w:val="left" w:pos="2340"/>
        </w:tab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Het door VZVZ verstrekte gebruik als bedoeld in artikel 4.1 is niet-exclusief, niet-overdraagbaar en is in tijd beperkt tot de duur als aangegeven op het </w:t>
      </w:r>
      <w:r w:rsidR="00B40C26">
        <w:rPr>
          <w:rFonts w:ascii="Arial" w:eastAsia="Times New Roman" w:hAnsi="Arial" w:cs="Arial"/>
          <w:sz w:val="20"/>
          <w:szCs w:val="20"/>
          <w:lang w:eastAsia="nl-NL"/>
        </w:rPr>
        <w:t>Acceptatie</w:t>
      </w:r>
      <w:r w:rsidRPr="009755C8">
        <w:rPr>
          <w:rFonts w:ascii="Arial" w:eastAsia="Times New Roman" w:hAnsi="Arial" w:cs="Arial"/>
          <w:sz w:val="20"/>
          <w:szCs w:val="20"/>
          <w:lang w:eastAsia="nl-NL"/>
        </w:rPr>
        <w:t>bewijs, maar overigens beperkt tot de duur van de Overeenkomst. Op het moment dat de Overeenkomst wordt beëindigd, wordt het gebruik van rechtswege beëindigd, zonder dat deze beëindiging tot enigerlei schadeplichtigheid zijdens VZVZ jegens de Aanvrager leidt. Voor zover nodig doet de Aanvrager reeds nu voor alsdan afstand van enigerlei (vorderings)recht terzake.</w:t>
      </w:r>
    </w:p>
    <w:p w14:paraId="7BD2AB66" w14:textId="77777777" w:rsidR="009755C8" w:rsidRPr="009755C8" w:rsidRDefault="009755C8" w:rsidP="009755C8">
      <w:pPr>
        <w:tabs>
          <w:tab w:val="left" w:pos="1620"/>
          <w:tab w:val="left" w:pos="2340"/>
        </w:tabs>
        <w:spacing w:after="0" w:line="280" w:lineRule="atLeast"/>
        <w:ind w:left="720"/>
        <w:jc w:val="both"/>
        <w:rPr>
          <w:rFonts w:ascii="Arial" w:eastAsia="Times New Roman" w:hAnsi="Arial" w:cs="Arial"/>
          <w:sz w:val="20"/>
          <w:szCs w:val="20"/>
          <w:lang w:eastAsia="nl-NL"/>
        </w:rPr>
      </w:pPr>
    </w:p>
    <w:p w14:paraId="7BD2AB69" w14:textId="77777777" w:rsidR="009755C8" w:rsidRPr="009755C8" w:rsidRDefault="009755C8" w:rsidP="009755C8">
      <w:pPr>
        <w:keepLines/>
        <w:numPr>
          <w:ilvl w:val="1"/>
          <w:numId w:val="2"/>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lastRenderedPageBreak/>
        <w:t xml:space="preserve">Het bepaalde in deze voorwaarden dat naar zijn aard bestemd is om ook na het einde van de Overeenkomst van kracht te blijven, blijft ook daadwerkelijk na het einde van de Overeenkomst van kracht. Tot dergelijke verplichtingen behoren onder meer de bepalingen over de gebruiksvoorwaarden, geheimhouding, het bepaalde in </w:t>
      </w:r>
      <w:r w:rsidR="00CC0E5C">
        <w:rPr>
          <w:rFonts w:ascii="Arial" w:eastAsia="Times New Roman" w:hAnsi="Arial" w:cs="Arial"/>
          <w:sz w:val="20"/>
          <w:szCs w:val="20"/>
          <w:lang w:eastAsia="nl-NL"/>
        </w:rPr>
        <w:t>a</w:t>
      </w:r>
      <w:r w:rsidRPr="009755C8">
        <w:rPr>
          <w:rFonts w:ascii="Arial" w:eastAsia="Times New Roman" w:hAnsi="Arial" w:cs="Arial"/>
          <w:sz w:val="20"/>
          <w:szCs w:val="20"/>
          <w:lang w:eastAsia="nl-NL"/>
        </w:rPr>
        <w:t>rtikel 2.2</w:t>
      </w:r>
      <w:r w:rsidR="00CC0E5C">
        <w:rPr>
          <w:rFonts w:ascii="Arial" w:eastAsia="Times New Roman" w:hAnsi="Arial" w:cs="Arial"/>
          <w:sz w:val="20"/>
          <w:szCs w:val="20"/>
          <w:lang w:eastAsia="nl-NL"/>
        </w:rPr>
        <w:t xml:space="preserve"> van deze gebruiks- en licentievoorwaarden</w:t>
      </w:r>
      <w:r w:rsidRPr="009755C8">
        <w:rPr>
          <w:rFonts w:ascii="Arial" w:eastAsia="Times New Roman" w:hAnsi="Arial" w:cs="Arial"/>
          <w:sz w:val="20"/>
          <w:szCs w:val="20"/>
          <w:lang w:eastAsia="nl-NL"/>
        </w:rPr>
        <w:t>, alsmede de vrijwaringsverplichtingen zijdens Aanvrager.</w:t>
      </w:r>
    </w:p>
    <w:p w14:paraId="7BD2AB6A" w14:textId="77777777" w:rsidR="009755C8" w:rsidRPr="009755C8" w:rsidRDefault="009755C8" w:rsidP="009755C8">
      <w:pPr>
        <w:keepLines/>
        <w:suppressAutoHyphens/>
        <w:spacing w:after="0" w:line="280" w:lineRule="atLeast"/>
        <w:ind w:left="720"/>
        <w:jc w:val="both"/>
        <w:rPr>
          <w:rFonts w:ascii="Arial" w:eastAsia="Times New Roman" w:hAnsi="Arial" w:cs="Arial"/>
          <w:sz w:val="20"/>
          <w:szCs w:val="20"/>
          <w:lang w:eastAsia="nl-NL"/>
        </w:rPr>
      </w:pPr>
    </w:p>
    <w:p w14:paraId="7BD2AB6B" w14:textId="2FC53572" w:rsidR="009755C8" w:rsidRPr="009755C8" w:rsidRDefault="009755C8" w:rsidP="009755C8">
      <w:pPr>
        <w:numPr>
          <w:ilvl w:val="1"/>
          <w:numId w:val="2"/>
        </w:numPr>
        <w:tabs>
          <w:tab w:val="left" w:pos="1620"/>
          <w:tab w:val="left" w:pos="2340"/>
        </w:tab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Voor zover de Ondersteunende faciliteiten bestaan uit hosting-faciliteiten en/of een web-omgeving waar de Aanvrager toegang toe moet verkrijgen, verklaart zich ermee bekend en mee akkoord dat:</w:t>
      </w:r>
    </w:p>
    <w:p w14:paraId="7BD2AB6C" w14:textId="1EECDC69" w:rsidR="009755C8" w:rsidRPr="009755C8" w:rsidRDefault="009755C8" w:rsidP="00291222">
      <w:pPr>
        <w:numPr>
          <w:ilvl w:val="4"/>
          <w:numId w:val="1"/>
        </w:numPr>
        <w:tabs>
          <w:tab w:val="left" w:pos="1620"/>
          <w:tab w:val="left" w:pos="2340"/>
          <w:tab w:val="num" w:pos="3969"/>
        </w:tabs>
        <w:spacing w:after="0" w:line="280" w:lineRule="atLeast"/>
        <w:ind w:left="1134" w:hanging="283"/>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VZVZ generlei garantie geeft op de onbeperkte en/of ongestoorde toegang tot en gebruik van voornoem</w:t>
      </w:r>
      <w:r w:rsidR="00B82DA6">
        <w:rPr>
          <w:rFonts w:ascii="Arial" w:eastAsia="Times New Roman" w:hAnsi="Arial" w:cs="Arial"/>
          <w:sz w:val="20"/>
          <w:szCs w:val="20"/>
          <w:lang w:eastAsia="nl-NL"/>
        </w:rPr>
        <w:t xml:space="preserve">de </w:t>
      </w:r>
      <w:r w:rsidRPr="009755C8">
        <w:rPr>
          <w:rFonts w:ascii="Arial" w:eastAsia="Times New Roman" w:hAnsi="Arial" w:cs="Arial"/>
          <w:sz w:val="20"/>
          <w:szCs w:val="20"/>
          <w:lang w:eastAsia="nl-NL"/>
        </w:rPr>
        <w:t>hosting faciliteiten en/of web-omgeving</w:t>
      </w:r>
      <w:r w:rsidR="00CC0E5C">
        <w:rPr>
          <w:rFonts w:ascii="Arial" w:eastAsia="Times New Roman" w:hAnsi="Arial" w:cs="Arial"/>
          <w:sz w:val="20"/>
          <w:szCs w:val="20"/>
          <w:lang w:eastAsia="nl-NL"/>
        </w:rPr>
        <w:t>;</w:t>
      </w:r>
    </w:p>
    <w:p w14:paraId="7BD2AB6D" w14:textId="02FF763E" w:rsidR="009755C8" w:rsidRPr="009755C8" w:rsidRDefault="009755C8" w:rsidP="00291222">
      <w:pPr>
        <w:numPr>
          <w:ilvl w:val="4"/>
          <w:numId w:val="1"/>
        </w:numPr>
        <w:tabs>
          <w:tab w:val="left" w:pos="1620"/>
          <w:tab w:val="left" w:pos="2340"/>
          <w:tab w:val="num" w:pos="3969"/>
        </w:tabs>
        <w:spacing w:after="0" w:line="280" w:lineRule="atLeast"/>
        <w:ind w:left="1134" w:hanging="283"/>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VZVZ zonder meer gerechtigd is de toegang tot de hosting-faciliteiten en/of de web-omgeving tijdelijk op te schorten of aan nadere voorwaarden te verbinden, in geval van:</w:t>
      </w:r>
    </w:p>
    <w:p w14:paraId="7BD2AB6E" w14:textId="77777777" w:rsidR="009755C8" w:rsidRPr="009755C8" w:rsidRDefault="009755C8" w:rsidP="009755C8">
      <w:pPr>
        <w:numPr>
          <w:ilvl w:val="5"/>
          <w:numId w:val="1"/>
        </w:numPr>
        <w:tabs>
          <w:tab w:val="left" w:pos="1843"/>
          <w:tab w:val="left" w:pos="2340"/>
          <w:tab w:val="num" w:pos="3969"/>
        </w:tabs>
        <w:spacing w:after="0" w:line="280" w:lineRule="atLeast"/>
        <w:ind w:left="1701"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omstandigheden die de integriteit en/of veiligheid van het functioneren van de hosting-faciliteiten en/of de web-omgeving in gevaar brengen;</w:t>
      </w:r>
    </w:p>
    <w:p w14:paraId="7BD2AB6F" w14:textId="77777777" w:rsidR="009755C8" w:rsidRPr="009755C8" w:rsidRDefault="009755C8" w:rsidP="009755C8">
      <w:pPr>
        <w:numPr>
          <w:ilvl w:val="5"/>
          <w:numId w:val="1"/>
        </w:numPr>
        <w:tabs>
          <w:tab w:val="left" w:pos="1843"/>
          <w:tab w:val="left" w:pos="2340"/>
          <w:tab w:val="num" w:pos="3969"/>
        </w:tabs>
        <w:spacing w:after="0" w:line="280" w:lineRule="atLeast"/>
        <w:ind w:left="1701"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de interoperabiliteit van diensten, in gerechtvaardigde situaties;</w:t>
      </w:r>
    </w:p>
    <w:p w14:paraId="7BD2AB70" w14:textId="77777777" w:rsidR="009755C8" w:rsidRPr="009755C8" w:rsidRDefault="009755C8" w:rsidP="009755C8">
      <w:pPr>
        <w:numPr>
          <w:ilvl w:val="5"/>
          <w:numId w:val="1"/>
        </w:numPr>
        <w:tabs>
          <w:tab w:val="left" w:pos="1843"/>
          <w:tab w:val="left" w:pos="2340"/>
          <w:tab w:val="num" w:pos="3969"/>
        </w:tabs>
        <w:spacing w:after="0" w:line="280" w:lineRule="atLeast"/>
        <w:ind w:left="1701"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de bescherming van gegevens in passende gevallen;</w:t>
      </w:r>
    </w:p>
    <w:p w14:paraId="7BD2AB71" w14:textId="77777777" w:rsidR="009755C8" w:rsidRPr="009755C8" w:rsidRDefault="009755C8" w:rsidP="009755C8">
      <w:pPr>
        <w:numPr>
          <w:ilvl w:val="5"/>
          <w:numId w:val="1"/>
        </w:numPr>
        <w:tabs>
          <w:tab w:val="left" w:pos="1843"/>
          <w:tab w:val="left" w:pos="2340"/>
          <w:tab w:val="num" w:pos="3969"/>
        </w:tabs>
        <w:spacing w:after="0" w:line="280" w:lineRule="atLeast"/>
        <w:ind w:left="1701"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het in verzuim zijn van de nakoming van enige op de Aanvrager uit hoofde van de Overeenkomst rustende verplichting;</w:t>
      </w:r>
    </w:p>
    <w:p w14:paraId="7BD2AB72" w14:textId="77777777" w:rsidR="009755C8" w:rsidRPr="009755C8" w:rsidRDefault="009755C8" w:rsidP="009755C8">
      <w:pPr>
        <w:numPr>
          <w:ilvl w:val="5"/>
          <w:numId w:val="1"/>
        </w:numPr>
        <w:tabs>
          <w:tab w:val="left" w:pos="1843"/>
          <w:tab w:val="left" w:pos="2340"/>
          <w:tab w:val="num" w:pos="3969"/>
        </w:tabs>
        <w:spacing w:after="0" w:line="280" w:lineRule="atLeast"/>
        <w:ind w:left="1701"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in overige onvoorziene gevallen als door VZVZ te bepalen.</w:t>
      </w:r>
    </w:p>
    <w:p w14:paraId="7BD2AB73" w14:textId="77777777" w:rsidR="009755C8" w:rsidRPr="009755C8" w:rsidRDefault="009755C8" w:rsidP="009755C8">
      <w:pPr>
        <w:tabs>
          <w:tab w:val="left" w:pos="1620"/>
          <w:tab w:val="left" w:pos="2340"/>
        </w:tabs>
        <w:spacing w:after="0" w:line="280" w:lineRule="atLeast"/>
        <w:jc w:val="both"/>
        <w:rPr>
          <w:rFonts w:ascii="Arial" w:eastAsia="Times New Roman" w:hAnsi="Arial" w:cs="Arial"/>
          <w:sz w:val="20"/>
          <w:szCs w:val="20"/>
          <w:lang w:eastAsia="nl-NL"/>
        </w:rPr>
      </w:pPr>
    </w:p>
    <w:p w14:paraId="7BD2AB74" w14:textId="7411CA31" w:rsidR="009755C8" w:rsidRPr="009755C8" w:rsidRDefault="009755C8" w:rsidP="009755C8">
      <w:pPr>
        <w:numPr>
          <w:ilvl w:val="1"/>
          <w:numId w:val="2"/>
        </w:numPr>
        <w:tabs>
          <w:tab w:val="left" w:pos="1620"/>
          <w:tab w:val="left" w:pos="2340"/>
        </w:tab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Het bepaalde in artikel 3.3 </w:t>
      </w:r>
      <w:r w:rsidR="00CC0E5C">
        <w:rPr>
          <w:rFonts w:ascii="Arial" w:eastAsia="Times New Roman" w:hAnsi="Arial" w:cs="Arial"/>
          <w:sz w:val="20"/>
          <w:szCs w:val="20"/>
          <w:lang w:eastAsia="nl-NL"/>
        </w:rPr>
        <w:t xml:space="preserve">uit deze licentie- en gebruiksvoorwaarden </w:t>
      </w:r>
      <w:r w:rsidRPr="009755C8">
        <w:rPr>
          <w:rFonts w:ascii="Arial" w:eastAsia="Times New Roman" w:hAnsi="Arial" w:cs="Arial"/>
          <w:sz w:val="20"/>
          <w:szCs w:val="20"/>
          <w:lang w:eastAsia="nl-NL"/>
        </w:rPr>
        <w:t xml:space="preserve">is van overeenkomstige toepassing voor de duur van het </w:t>
      </w:r>
      <w:r w:rsidR="00B40C26">
        <w:rPr>
          <w:rFonts w:ascii="Arial" w:eastAsia="Times New Roman" w:hAnsi="Arial" w:cs="Arial"/>
          <w:sz w:val="20"/>
          <w:szCs w:val="20"/>
          <w:lang w:eastAsia="nl-NL"/>
        </w:rPr>
        <w:t>Acceptatie</w:t>
      </w:r>
      <w:r w:rsidRPr="009755C8">
        <w:rPr>
          <w:rFonts w:ascii="Arial" w:eastAsia="Times New Roman" w:hAnsi="Arial" w:cs="Arial"/>
          <w:sz w:val="20"/>
          <w:szCs w:val="20"/>
          <w:lang w:eastAsia="nl-NL"/>
        </w:rPr>
        <w:t>bewijs c.q. de duur van de Overeenkomst, met dien verstande dat voor integratie en/of koppeling moet worden gelezen “beheer, onderhoud en/of exploitatie van de door de Aanvrager met zijn software geïntegreerde of gekoppelde Ondersteunende faciliteiten of enig onderdeel daarvan”.</w:t>
      </w:r>
    </w:p>
    <w:p w14:paraId="7BD2AB75" w14:textId="77777777" w:rsidR="009755C8" w:rsidRPr="009755C8" w:rsidRDefault="009755C8" w:rsidP="009755C8">
      <w:pPr>
        <w:spacing w:after="0" w:line="240" w:lineRule="auto"/>
        <w:ind w:left="708"/>
        <w:jc w:val="both"/>
        <w:rPr>
          <w:rFonts w:ascii="Arial" w:eastAsia="Times New Roman" w:hAnsi="Arial" w:cs="Arial"/>
          <w:sz w:val="20"/>
          <w:szCs w:val="20"/>
          <w:lang w:eastAsia="nl-NL"/>
        </w:rPr>
      </w:pPr>
    </w:p>
    <w:p w14:paraId="7BD2AB76" w14:textId="77777777" w:rsidR="009755C8" w:rsidRPr="009755C8" w:rsidRDefault="009755C8" w:rsidP="009755C8">
      <w:pPr>
        <w:keepLines/>
        <w:suppressAutoHyphens/>
        <w:spacing w:after="0" w:line="280" w:lineRule="atLeast"/>
        <w:jc w:val="both"/>
        <w:rPr>
          <w:rFonts w:ascii="Arial" w:eastAsia="Times New Roman" w:hAnsi="Arial" w:cs="Arial"/>
          <w:sz w:val="20"/>
          <w:szCs w:val="20"/>
          <w:lang w:eastAsia="nl-NL"/>
        </w:rPr>
      </w:pPr>
    </w:p>
    <w:p w14:paraId="7BD2AB77" w14:textId="77777777" w:rsidR="009755C8" w:rsidRPr="009755C8" w:rsidRDefault="009755C8" w:rsidP="009755C8">
      <w:pPr>
        <w:keepNext/>
        <w:numPr>
          <w:ilvl w:val="0"/>
          <w:numId w:val="2"/>
        </w:numPr>
        <w:tabs>
          <w:tab w:val="left" w:pos="1843"/>
        </w:tabs>
        <w:spacing w:after="0" w:line="280" w:lineRule="atLeast"/>
        <w:jc w:val="both"/>
        <w:outlineLvl w:val="0"/>
        <w:rPr>
          <w:rFonts w:ascii="Arial" w:eastAsia="Times New Roman" w:hAnsi="Arial" w:cs="Arial"/>
          <w:sz w:val="20"/>
          <w:szCs w:val="20"/>
          <w:lang w:eastAsia="nl-NL"/>
        </w:rPr>
      </w:pPr>
      <w:r w:rsidRPr="009755C8">
        <w:rPr>
          <w:rFonts w:ascii="Arial" w:eastAsia="Times New Roman" w:hAnsi="Arial" w:cs="Arial"/>
          <w:b/>
          <w:sz w:val="20"/>
          <w:szCs w:val="20"/>
          <w:u w:val="single"/>
          <w:lang w:eastAsia="nl-NL"/>
        </w:rPr>
        <w:t>Ontbinding en tussentijdse beëindiging</w:t>
      </w:r>
    </w:p>
    <w:p w14:paraId="7BD2AB78" w14:textId="77777777" w:rsidR="009755C8" w:rsidRPr="009755C8" w:rsidRDefault="009755C8" w:rsidP="009755C8">
      <w:pPr>
        <w:tabs>
          <w:tab w:val="left" w:pos="1260"/>
          <w:tab w:val="left" w:pos="2340"/>
        </w:tabs>
        <w:spacing w:after="0" w:line="240" w:lineRule="auto"/>
        <w:jc w:val="both"/>
        <w:rPr>
          <w:rFonts w:ascii="Arial" w:eastAsia="Times New Roman" w:hAnsi="Arial" w:cs="Arial"/>
          <w:sz w:val="20"/>
          <w:szCs w:val="20"/>
          <w:lang w:eastAsia="nl-NL"/>
        </w:rPr>
      </w:pPr>
    </w:p>
    <w:p w14:paraId="7BD2AB79" w14:textId="77777777" w:rsidR="009755C8" w:rsidRPr="009755C8" w:rsidRDefault="009755C8" w:rsidP="009755C8">
      <w:pPr>
        <w:keepLines/>
        <w:numPr>
          <w:ilvl w:val="1"/>
          <w:numId w:val="2"/>
        </w:numPr>
        <w:suppressAutoHyphens/>
        <w:spacing w:after="0" w:line="280" w:lineRule="atLeast"/>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Onverlet latende het bepaalde in de Overeenkomst inzake ontbinding en tussentijdse beëindiging, geldt dat:</w:t>
      </w:r>
    </w:p>
    <w:p w14:paraId="7BD2AB7A" w14:textId="77777777" w:rsidR="009755C8" w:rsidRPr="009755C8" w:rsidRDefault="009755C8" w:rsidP="009755C8">
      <w:pPr>
        <w:tabs>
          <w:tab w:val="left" w:pos="1620"/>
          <w:tab w:val="left" w:pos="2340"/>
        </w:tabs>
        <w:spacing w:after="0" w:line="240" w:lineRule="auto"/>
        <w:jc w:val="both"/>
        <w:rPr>
          <w:rFonts w:ascii="Arial" w:eastAsia="Times New Roman" w:hAnsi="Arial" w:cs="Arial"/>
          <w:sz w:val="20"/>
          <w:szCs w:val="20"/>
          <w:lang w:eastAsia="nl-NL"/>
        </w:rPr>
      </w:pPr>
    </w:p>
    <w:p w14:paraId="7BD2AB7B" w14:textId="77777777" w:rsidR="009755C8" w:rsidRPr="009755C8" w:rsidRDefault="009755C8" w:rsidP="00E6073A">
      <w:pPr>
        <w:numPr>
          <w:ilvl w:val="0"/>
          <w:numId w:val="4"/>
        </w:numPr>
        <w:tabs>
          <w:tab w:val="clear" w:pos="1428"/>
          <w:tab w:val="num" w:pos="1276"/>
          <w:tab w:val="left" w:pos="1620"/>
          <w:tab w:val="left" w:pos="2340"/>
          <w:tab w:val="num" w:pos="3600"/>
        </w:tabs>
        <w:spacing w:after="0" w:line="280" w:lineRule="atLeast"/>
        <w:ind w:left="1276" w:hanging="425"/>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 xml:space="preserve">VZVZ gerechtigd is de </w:t>
      </w:r>
      <w:r w:rsidR="00AB47AF">
        <w:rPr>
          <w:rFonts w:ascii="Arial" w:eastAsia="Times New Roman" w:hAnsi="Arial" w:cs="Arial"/>
          <w:sz w:val="20"/>
          <w:szCs w:val="20"/>
          <w:lang w:eastAsia="nl-NL"/>
        </w:rPr>
        <w:t>gebruiks- en licentievoorwaarden</w:t>
      </w:r>
      <w:r w:rsidRPr="009755C8">
        <w:rPr>
          <w:rFonts w:ascii="Arial" w:eastAsia="Times New Roman" w:hAnsi="Arial" w:cs="Arial"/>
          <w:sz w:val="20"/>
          <w:szCs w:val="20"/>
          <w:lang w:eastAsia="nl-NL"/>
        </w:rPr>
        <w:t xml:space="preserve"> geheel of gedeeltelijk buiten rechte bij aangetekende brief te ontbinden:</w:t>
      </w:r>
    </w:p>
    <w:p w14:paraId="7BD2AB7C" w14:textId="77777777" w:rsidR="009755C8" w:rsidRPr="009755C8" w:rsidRDefault="009755C8" w:rsidP="00E6073A">
      <w:pPr>
        <w:numPr>
          <w:ilvl w:val="1"/>
          <w:numId w:val="4"/>
        </w:numPr>
        <w:tabs>
          <w:tab w:val="clear" w:pos="1788"/>
          <w:tab w:val="num" w:pos="1560"/>
          <w:tab w:val="left" w:pos="2340"/>
        </w:tabs>
        <w:spacing w:after="0" w:line="280" w:lineRule="atLeast"/>
        <w:ind w:left="1560" w:hanging="284"/>
        <w:jc w:val="both"/>
        <w:rPr>
          <w:rFonts w:ascii="Arial" w:eastAsia="Times New Roman" w:hAnsi="Arial" w:cs="Arial"/>
          <w:sz w:val="20"/>
          <w:szCs w:val="20"/>
          <w:lang w:eastAsia="nl-NL"/>
        </w:rPr>
      </w:pPr>
      <w:r w:rsidRPr="009755C8">
        <w:rPr>
          <w:rFonts w:ascii="Arial" w:eastAsia="Times New Roman" w:hAnsi="Arial" w:cs="Arial"/>
          <w:sz w:val="20"/>
          <w:szCs w:val="20"/>
          <w:lang w:eastAsia="nl-NL"/>
        </w:rPr>
        <w:t>zonder dat een ingebrekestelling vereist is, indien de Aanvrager de Ondersteunende faciliteiten of enig onderdeel daarvan gebruikt buiten het doel waartoe deze conform het bepaalde in artikel 2.2 door VZVZ ter beschikking zijn gesteld;</w:t>
      </w:r>
    </w:p>
    <w:p w14:paraId="7BD2AB7D" w14:textId="389DA4D6" w:rsidR="009755C8" w:rsidRPr="00636E89" w:rsidRDefault="009755C8" w:rsidP="00E6073A">
      <w:pPr>
        <w:numPr>
          <w:ilvl w:val="1"/>
          <w:numId w:val="4"/>
        </w:numPr>
        <w:tabs>
          <w:tab w:val="clear" w:pos="1788"/>
          <w:tab w:val="num" w:pos="1560"/>
          <w:tab w:val="left" w:pos="2340"/>
        </w:tabs>
        <w:spacing w:after="0" w:line="280" w:lineRule="atLeast"/>
        <w:ind w:left="1560" w:hanging="284"/>
        <w:jc w:val="both"/>
        <w:rPr>
          <w:rFonts w:ascii="Arial" w:eastAsia="Times New Roman" w:hAnsi="Arial" w:cs="Arial"/>
          <w:sz w:val="20"/>
          <w:szCs w:val="20"/>
          <w:lang w:eastAsia="nl-NL"/>
        </w:rPr>
      </w:pPr>
      <w:r w:rsidRPr="00636E89">
        <w:rPr>
          <w:rFonts w:ascii="Arial" w:eastAsia="Times New Roman" w:hAnsi="Arial" w:cs="Arial"/>
          <w:sz w:val="20"/>
          <w:szCs w:val="20"/>
          <w:lang w:eastAsia="nl-NL"/>
        </w:rPr>
        <w:t xml:space="preserve">met een ingebrekestelling stellende een redelijke termijn en nakoming ook binnen die termijn is uitgebleven, ten aanzien van enige verplichting uit hoofde van de </w:t>
      </w:r>
      <w:r w:rsidR="00DC1DA3" w:rsidRPr="00636E89">
        <w:rPr>
          <w:rFonts w:ascii="Arial" w:eastAsia="Times New Roman" w:hAnsi="Arial" w:cs="Arial"/>
          <w:sz w:val="20"/>
          <w:szCs w:val="20"/>
          <w:lang w:eastAsia="nl-NL"/>
        </w:rPr>
        <w:t xml:space="preserve">         </w:t>
      </w:r>
      <w:r w:rsidR="00DB016D" w:rsidRPr="00636E89">
        <w:rPr>
          <w:rFonts w:ascii="Arial" w:eastAsia="Times New Roman" w:hAnsi="Arial" w:cs="Arial"/>
          <w:sz w:val="20"/>
          <w:szCs w:val="20"/>
          <w:lang w:eastAsia="nl-NL"/>
        </w:rPr>
        <w:t>ZORG</w:t>
      </w:r>
      <w:r w:rsidR="00DC1DA3" w:rsidRPr="00636E89">
        <w:rPr>
          <w:rFonts w:ascii="Arial" w:eastAsia="Times New Roman" w:hAnsi="Arial" w:cs="Arial"/>
          <w:sz w:val="20"/>
          <w:szCs w:val="20"/>
          <w:lang w:eastAsia="nl-NL"/>
        </w:rPr>
        <w:t>-</w:t>
      </w:r>
      <w:r w:rsidR="00DB016D" w:rsidRPr="00636E89">
        <w:rPr>
          <w:rFonts w:ascii="Arial" w:eastAsia="Times New Roman" w:hAnsi="Arial" w:cs="Arial"/>
          <w:sz w:val="20"/>
          <w:szCs w:val="20"/>
          <w:lang w:eastAsia="nl-NL"/>
        </w:rPr>
        <w:t>AB Acceptatie o</w:t>
      </w:r>
      <w:r w:rsidRPr="00636E89">
        <w:rPr>
          <w:rFonts w:ascii="Arial" w:eastAsia="Times New Roman" w:hAnsi="Arial" w:cs="Arial"/>
          <w:sz w:val="20"/>
          <w:szCs w:val="20"/>
          <w:lang w:eastAsia="nl-NL"/>
        </w:rPr>
        <w:t xml:space="preserve">vereenkomst. </w:t>
      </w:r>
    </w:p>
    <w:p w14:paraId="7BD2AB7E" w14:textId="77777777" w:rsidR="009755C8" w:rsidRPr="009755C8" w:rsidRDefault="009755C8" w:rsidP="00E6073A">
      <w:pPr>
        <w:tabs>
          <w:tab w:val="num" w:pos="1276"/>
          <w:tab w:val="left" w:pos="1620"/>
          <w:tab w:val="left" w:pos="2340"/>
        </w:tabs>
        <w:spacing w:after="0" w:line="240" w:lineRule="auto"/>
        <w:ind w:left="1276" w:hanging="425"/>
        <w:jc w:val="both"/>
        <w:rPr>
          <w:rFonts w:ascii="Arial" w:eastAsia="Times New Roman" w:hAnsi="Arial" w:cs="Arial"/>
          <w:sz w:val="20"/>
          <w:szCs w:val="20"/>
          <w:lang w:eastAsia="nl-NL"/>
        </w:rPr>
      </w:pPr>
    </w:p>
    <w:p w14:paraId="7BD2AB7F" w14:textId="77777777" w:rsidR="009755C8" w:rsidRPr="009755C8" w:rsidRDefault="009755C8" w:rsidP="009755C8">
      <w:pPr>
        <w:tabs>
          <w:tab w:val="left" w:pos="1620"/>
          <w:tab w:val="left" w:pos="2340"/>
        </w:tabs>
        <w:spacing w:after="0" w:line="240" w:lineRule="auto"/>
        <w:jc w:val="both"/>
        <w:rPr>
          <w:rFonts w:ascii="Arial" w:eastAsia="Times New Roman" w:hAnsi="Arial" w:cs="Arial"/>
          <w:sz w:val="20"/>
          <w:szCs w:val="20"/>
          <w:lang w:eastAsia="nl-NL"/>
        </w:rPr>
      </w:pPr>
    </w:p>
    <w:p w14:paraId="7BD2AB83" w14:textId="46795F09" w:rsidR="009755C8" w:rsidRPr="009755C8" w:rsidRDefault="009755C8" w:rsidP="009755C8">
      <w:pPr>
        <w:tabs>
          <w:tab w:val="left" w:pos="1620"/>
          <w:tab w:val="left" w:pos="2340"/>
        </w:tabs>
        <w:spacing w:after="0" w:line="240" w:lineRule="auto"/>
        <w:jc w:val="both"/>
        <w:rPr>
          <w:rFonts w:ascii="Arial" w:eastAsia="Times New Roman" w:hAnsi="Arial" w:cs="Arial"/>
          <w:b/>
          <w:sz w:val="20"/>
          <w:szCs w:val="20"/>
          <w:u w:val="single"/>
          <w:lang w:eastAsia="nl-NL"/>
        </w:rPr>
      </w:pPr>
    </w:p>
    <w:p w14:paraId="5D81D319" w14:textId="77777777" w:rsidR="00D236AB" w:rsidRDefault="00D236AB">
      <w:pPr>
        <w:rPr>
          <w:rFonts w:ascii="Arial" w:eastAsia="Times New Roman" w:hAnsi="Arial" w:cs="Arial"/>
          <w:b/>
          <w:sz w:val="24"/>
          <w:szCs w:val="20"/>
          <w:lang w:eastAsia="nl-NL"/>
        </w:rPr>
      </w:pPr>
      <w:r>
        <w:rPr>
          <w:rFonts w:ascii="Arial" w:eastAsia="Times New Roman" w:hAnsi="Arial" w:cs="Arial"/>
          <w:b/>
          <w:sz w:val="24"/>
          <w:szCs w:val="20"/>
          <w:lang w:eastAsia="nl-NL"/>
        </w:rPr>
        <w:br w:type="page"/>
      </w:r>
    </w:p>
    <w:p w14:paraId="038217CF" w14:textId="393FBEA7" w:rsidR="00CD0128" w:rsidRPr="00CD0128" w:rsidRDefault="00CD0128" w:rsidP="00CD0128">
      <w:pPr>
        <w:keepNext/>
        <w:keepLines/>
        <w:tabs>
          <w:tab w:val="left" w:pos="567"/>
        </w:tabs>
        <w:spacing w:after="0" w:line="240" w:lineRule="auto"/>
        <w:ind w:right="-567"/>
        <w:jc w:val="both"/>
        <w:rPr>
          <w:rFonts w:ascii="Arial" w:eastAsia="Times New Roman" w:hAnsi="Arial" w:cs="Arial"/>
          <w:b/>
          <w:sz w:val="24"/>
          <w:szCs w:val="20"/>
          <w:lang w:eastAsia="nl-NL"/>
        </w:rPr>
      </w:pPr>
      <w:r w:rsidRPr="00CD0128">
        <w:rPr>
          <w:rFonts w:ascii="Arial" w:eastAsia="Times New Roman" w:hAnsi="Arial" w:cs="Arial"/>
          <w:b/>
          <w:sz w:val="24"/>
          <w:szCs w:val="20"/>
          <w:lang w:eastAsia="nl-NL"/>
        </w:rPr>
        <w:lastRenderedPageBreak/>
        <w:t>BIJLAGE #</w:t>
      </w:r>
      <w:r w:rsidR="00130D96">
        <w:rPr>
          <w:rFonts w:ascii="Arial" w:eastAsia="Times New Roman" w:hAnsi="Arial" w:cs="Arial"/>
          <w:b/>
          <w:sz w:val="24"/>
          <w:szCs w:val="20"/>
          <w:lang w:eastAsia="nl-NL"/>
        </w:rPr>
        <w:t>6</w:t>
      </w:r>
      <w:r w:rsidRPr="00CD0128">
        <w:rPr>
          <w:rFonts w:ascii="Arial" w:eastAsia="Times New Roman" w:hAnsi="Arial" w:cs="Arial"/>
          <w:b/>
          <w:sz w:val="24"/>
          <w:szCs w:val="20"/>
          <w:lang w:eastAsia="nl-NL"/>
        </w:rPr>
        <w:t xml:space="preserve"> </w:t>
      </w:r>
    </w:p>
    <w:p w14:paraId="7E6A3E96" w14:textId="77777777" w:rsidR="00603AC0" w:rsidRDefault="00603AC0" w:rsidP="00CD0128">
      <w:pPr>
        <w:keepNext/>
        <w:keepLines/>
        <w:tabs>
          <w:tab w:val="left" w:pos="567"/>
        </w:tabs>
        <w:spacing w:after="0" w:line="240" w:lineRule="auto"/>
        <w:ind w:right="-567"/>
        <w:jc w:val="both"/>
        <w:rPr>
          <w:rFonts w:ascii="Arial" w:eastAsia="Times New Roman" w:hAnsi="Arial" w:cs="Arial"/>
          <w:b/>
          <w:sz w:val="20"/>
          <w:szCs w:val="20"/>
          <w:lang w:eastAsia="nl-NL"/>
        </w:rPr>
      </w:pPr>
    </w:p>
    <w:p w14:paraId="30D81F5D" w14:textId="64BE9515" w:rsidR="00CD0128" w:rsidRPr="007E1AB5" w:rsidRDefault="00CD0128" w:rsidP="00CD0128">
      <w:pPr>
        <w:keepNext/>
        <w:keepLines/>
        <w:tabs>
          <w:tab w:val="left" w:pos="567"/>
        </w:tabs>
        <w:spacing w:after="0" w:line="240" w:lineRule="auto"/>
        <w:ind w:right="-567"/>
        <w:jc w:val="both"/>
        <w:rPr>
          <w:rFonts w:ascii="Arial" w:eastAsia="Times New Roman" w:hAnsi="Arial" w:cs="Arial"/>
          <w:b/>
          <w:sz w:val="24"/>
          <w:szCs w:val="24"/>
          <w:lang w:eastAsia="nl-NL"/>
        </w:rPr>
      </w:pPr>
      <w:r w:rsidRPr="007E1AB5">
        <w:rPr>
          <w:rFonts w:ascii="Arial" w:eastAsia="Times New Roman" w:hAnsi="Arial" w:cs="Arial"/>
          <w:b/>
          <w:sz w:val="24"/>
          <w:szCs w:val="24"/>
          <w:lang w:eastAsia="nl-NL"/>
        </w:rPr>
        <w:t>VERWERKERSOVEREENKOMST</w:t>
      </w:r>
    </w:p>
    <w:p w14:paraId="150E9921" w14:textId="77777777" w:rsidR="00386A7B" w:rsidRDefault="00CD0128" w:rsidP="00CD0128">
      <w:pPr>
        <w:keepNext/>
        <w:keepLines/>
        <w:jc w:val="center"/>
        <w:rPr>
          <w:rFonts w:ascii="Arial" w:eastAsia="Arial" w:hAnsi="Arial"/>
          <w:color w:val="000000"/>
          <w:sz w:val="19"/>
        </w:rPr>
      </w:pPr>
      <w:r w:rsidRPr="00CD0128">
        <w:rPr>
          <w:rFonts w:ascii="Arial" w:eastAsia="Arial" w:hAnsi="Arial"/>
          <w:color w:val="000000"/>
          <w:sz w:val="19"/>
        </w:rPr>
        <w:br/>
      </w:r>
    </w:p>
    <w:p w14:paraId="08873557"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Partijen</w:t>
      </w:r>
    </w:p>
    <w:p w14:paraId="46160F51" w14:textId="77777777" w:rsidR="00386A7B" w:rsidRPr="004A0648" w:rsidRDefault="00386A7B" w:rsidP="00386A7B">
      <w:pPr>
        <w:spacing w:after="0"/>
        <w:rPr>
          <w:rFonts w:ascii="Arial" w:hAnsi="Arial" w:cs="Arial"/>
          <w:sz w:val="20"/>
          <w:szCs w:val="20"/>
        </w:rPr>
      </w:pPr>
    </w:p>
    <w:p w14:paraId="57565F8E"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I</w:t>
      </w:r>
      <w:r w:rsidRPr="004A0648">
        <w:rPr>
          <w:rFonts w:ascii="Arial" w:hAnsi="Arial" w:cs="Arial"/>
          <w:sz w:val="20"/>
          <w:szCs w:val="20"/>
        </w:rPr>
        <w:tab/>
        <w:t xml:space="preserve">Stichting VZVZ Servicecentrum </w:t>
      </w:r>
    </w:p>
    <w:p w14:paraId="279CAF37" w14:textId="77777777" w:rsidR="00386A7B" w:rsidRPr="004A0648" w:rsidRDefault="00386A7B" w:rsidP="00386A7B">
      <w:pPr>
        <w:spacing w:after="0"/>
        <w:rPr>
          <w:rFonts w:ascii="Arial" w:hAnsi="Arial" w:cs="Arial"/>
          <w:sz w:val="20"/>
          <w:szCs w:val="20"/>
        </w:rPr>
      </w:pPr>
    </w:p>
    <w:p w14:paraId="40FAA8A6"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en</w:t>
      </w:r>
    </w:p>
    <w:p w14:paraId="6B24AFB6" w14:textId="77777777" w:rsidR="00386A7B" w:rsidRPr="004A0648" w:rsidRDefault="00386A7B" w:rsidP="00386A7B">
      <w:pPr>
        <w:spacing w:after="0"/>
        <w:rPr>
          <w:rFonts w:ascii="Arial" w:hAnsi="Arial" w:cs="Arial"/>
          <w:sz w:val="20"/>
          <w:szCs w:val="20"/>
        </w:rPr>
      </w:pPr>
    </w:p>
    <w:p w14:paraId="7975B6ED"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II</w:t>
      </w:r>
      <w:r w:rsidRPr="004A0648">
        <w:rPr>
          <w:rFonts w:ascii="Arial" w:hAnsi="Arial" w:cs="Arial"/>
          <w:sz w:val="20"/>
          <w:szCs w:val="20"/>
        </w:rPr>
        <w:tab/>
        <w:t>Aanvrager</w:t>
      </w:r>
    </w:p>
    <w:p w14:paraId="33F78BD3" w14:textId="77777777" w:rsidR="00386A7B" w:rsidRPr="004A0648" w:rsidRDefault="00386A7B" w:rsidP="00386A7B">
      <w:pPr>
        <w:spacing w:after="0"/>
        <w:rPr>
          <w:rFonts w:ascii="Arial" w:hAnsi="Arial" w:cs="Arial"/>
          <w:sz w:val="20"/>
          <w:szCs w:val="20"/>
        </w:rPr>
      </w:pPr>
    </w:p>
    <w:p w14:paraId="3ABBDC85" w14:textId="77777777" w:rsidR="00386A7B" w:rsidRPr="004A0648" w:rsidRDefault="00386A7B" w:rsidP="00386A7B">
      <w:pPr>
        <w:spacing w:after="0"/>
        <w:rPr>
          <w:rFonts w:ascii="Arial" w:hAnsi="Arial" w:cs="Arial"/>
          <w:sz w:val="20"/>
          <w:szCs w:val="20"/>
        </w:rPr>
      </w:pPr>
    </w:p>
    <w:p w14:paraId="54079D00"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nemen in aanmerking dat:</w:t>
      </w:r>
    </w:p>
    <w:p w14:paraId="431EFC2A" w14:textId="77777777" w:rsidR="00386A7B" w:rsidRPr="004A0648" w:rsidRDefault="00386A7B" w:rsidP="00386A7B">
      <w:pPr>
        <w:spacing w:after="0"/>
        <w:rPr>
          <w:rFonts w:ascii="Arial" w:hAnsi="Arial" w:cs="Arial"/>
          <w:sz w:val="20"/>
          <w:szCs w:val="20"/>
        </w:rPr>
      </w:pPr>
    </w:p>
    <w:p w14:paraId="16BCB811" w14:textId="77777777" w:rsidR="00386A7B" w:rsidRPr="004A0648" w:rsidRDefault="00386A7B" w:rsidP="00386A7B">
      <w:pPr>
        <w:pStyle w:val="ListParagraph"/>
        <w:numPr>
          <w:ilvl w:val="0"/>
          <w:numId w:val="39"/>
        </w:numPr>
        <w:spacing w:line="259" w:lineRule="auto"/>
        <w:ind w:left="708"/>
        <w:rPr>
          <w:rFonts w:ascii="Arial" w:hAnsi="Arial" w:cs="Arial"/>
          <w:sz w:val="20"/>
          <w:szCs w:val="20"/>
          <w:lang w:val="nl-NL"/>
        </w:rPr>
      </w:pPr>
      <w:r w:rsidRPr="004A0648">
        <w:rPr>
          <w:rFonts w:ascii="Arial" w:hAnsi="Arial" w:cs="Arial"/>
          <w:sz w:val="20"/>
          <w:szCs w:val="20"/>
          <w:lang w:val="nl-NL"/>
        </w:rPr>
        <w:t>Aanvrager optreedt namens een of meerdere zorgaanbieders in Nederland en in dat kader een acceptatieovereenkomst is aangegaan met de Stichting VZVZ Servicecentrum (hierna: de Overeenkomst);</w:t>
      </w:r>
    </w:p>
    <w:p w14:paraId="60EE31BA" w14:textId="77777777" w:rsidR="00386A7B" w:rsidRPr="004A0648" w:rsidRDefault="00386A7B" w:rsidP="00386A7B">
      <w:pPr>
        <w:pStyle w:val="ListParagraph"/>
        <w:numPr>
          <w:ilvl w:val="0"/>
          <w:numId w:val="39"/>
        </w:numPr>
        <w:spacing w:line="259" w:lineRule="auto"/>
        <w:ind w:left="708"/>
        <w:rPr>
          <w:rFonts w:ascii="Arial" w:hAnsi="Arial" w:cs="Arial"/>
          <w:sz w:val="20"/>
          <w:szCs w:val="20"/>
          <w:lang w:val="nl-NL"/>
        </w:rPr>
      </w:pPr>
      <w:r w:rsidRPr="004A0648">
        <w:rPr>
          <w:rFonts w:ascii="Arial" w:hAnsi="Arial" w:cs="Arial"/>
          <w:sz w:val="20"/>
          <w:szCs w:val="20"/>
          <w:lang w:val="nl-NL"/>
        </w:rPr>
        <w:t xml:space="preserve">In het geval Aanvrager zelfstandig als Verwerkingsverantwoordelijke handelt onder de Algemene Verordening Gegevensbescherming (AVG) dient in deze overeenkomst voor Verwerker, Verwerkingsverantwoordelijke en voor Subverwerker Verwerker te worden gelezen; </w:t>
      </w:r>
    </w:p>
    <w:p w14:paraId="2CF68656" w14:textId="77777777" w:rsidR="00386A7B" w:rsidRPr="004A0648" w:rsidRDefault="00386A7B" w:rsidP="00386A7B">
      <w:pPr>
        <w:pStyle w:val="ListParagraph"/>
        <w:numPr>
          <w:ilvl w:val="0"/>
          <w:numId w:val="39"/>
        </w:numPr>
        <w:spacing w:line="259" w:lineRule="auto"/>
        <w:ind w:left="708"/>
        <w:rPr>
          <w:rFonts w:ascii="Arial" w:hAnsi="Arial" w:cs="Arial"/>
          <w:sz w:val="20"/>
          <w:szCs w:val="20"/>
          <w:lang w:val="nl-NL"/>
        </w:rPr>
      </w:pPr>
      <w:r w:rsidRPr="004A0648">
        <w:rPr>
          <w:rFonts w:ascii="Arial" w:hAnsi="Arial" w:cs="Arial"/>
          <w:sz w:val="20"/>
          <w:szCs w:val="20"/>
          <w:lang w:val="nl-NL"/>
        </w:rPr>
        <w:t xml:space="preserve">Dat op grond van de Overeenkomst Verwerker het ZorgAdresBoek (hierna ZORG-AB) met </w:t>
      </w:r>
    </w:p>
    <w:p w14:paraId="088C5BF3" w14:textId="77777777" w:rsidR="00386A7B" w:rsidRPr="004A0648" w:rsidRDefault="00386A7B" w:rsidP="00386A7B">
      <w:pPr>
        <w:pStyle w:val="ListParagraph"/>
        <w:ind w:left="708"/>
        <w:rPr>
          <w:rFonts w:ascii="Arial" w:hAnsi="Arial" w:cs="Arial"/>
          <w:sz w:val="20"/>
          <w:szCs w:val="20"/>
          <w:lang w:val="nl-NL"/>
        </w:rPr>
      </w:pPr>
      <w:r w:rsidRPr="004A0648">
        <w:rPr>
          <w:rFonts w:ascii="Arial" w:hAnsi="Arial" w:cs="Arial"/>
          <w:sz w:val="20"/>
          <w:szCs w:val="20"/>
          <w:lang w:val="nl-NL"/>
        </w:rPr>
        <w:t>welke Partijen bekend zijn, zodat daarvan geen nadere uitleg is vereist ter beschikking stelt aan Verwerker. ZORG-AB het gebruik van persoonlijke gezondheidsomgevingen – naast andere zorgapplicaties - faciliteert en vereenvoudigt, waardoor enerzijds zorggebruikers in staat worden gesteld adequate en betrouwbare informatie van hun zorgaanbieders en zorginstellingen via de persoonlijke gezondheidsomgevingen op te vragen en anderzijds zorgaanbieders en zorginstellingen in staat worden gesteld om – waar van toepassing – informatie over hun eigen organisatie kunnen inzien, opvragen en waar mogelijk kunnen muteren;</w:t>
      </w:r>
    </w:p>
    <w:p w14:paraId="0BB0306E" w14:textId="77777777" w:rsidR="00386A7B" w:rsidRPr="004A0648" w:rsidRDefault="00386A7B" w:rsidP="00386A7B">
      <w:pPr>
        <w:pStyle w:val="ListParagraph"/>
        <w:numPr>
          <w:ilvl w:val="0"/>
          <w:numId w:val="39"/>
        </w:numPr>
        <w:spacing w:before="240" w:line="259" w:lineRule="auto"/>
        <w:ind w:left="708"/>
        <w:rPr>
          <w:rFonts w:ascii="Arial" w:hAnsi="Arial" w:cs="Arial"/>
          <w:sz w:val="20"/>
          <w:szCs w:val="20"/>
          <w:lang w:val="nl-NL"/>
        </w:rPr>
      </w:pPr>
      <w:r w:rsidRPr="004A0648">
        <w:rPr>
          <w:rFonts w:ascii="Arial" w:hAnsi="Arial" w:cs="Arial"/>
          <w:sz w:val="20"/>
          <w:szCs w:val="20"/>
          <w:lang w:val="nl-NL"/>
        </w:rPr>
        <w:t>Dat Subverwerker als onderdeel van het in sub b) genoemde gebruik onder meer persoonsgegevens ter beschikking stelt aan het ZORG-AB, (tijdelijk) (laat) opslaa(n)(t) en (laat) verwerk(t)(en);</w:t>
      </w:r>
    </w:p>
    <w:p w14:paraId="013E9374" w14:textId="77777777" w:rsidR="00386A7B" w:rsidRPr="004A0648" w:rsidRDefault="00386A7B" w:rsidP="00386A7B">
      <w:pPr>
        <w:pStyle w:val="ListParagraph"/>
        <w:numPr>
          <w:ilvl w:val="0"/>
          <w:numId w:val="39"/>
        </w:numPr>
        <w:spacing w:before="240" w:line="259" w:lineRule="auto"/>
        <w:ind w:left="708"/>
        <w:rPr>
          <w:rFonts w:ascii="Arial" w:hAnsi="Arial" w:cs="Arial"/>
          <w:sz w:val="20"/>
          <w:szCs w:val="20"/>
          <w:lang w:val="nl-NL"/>
        </w:rPr>
      </w:pPr>
      <w:r w:rsidRPr="004A0648">
        <w:rPr>
          <w:rFonts w:ascii="Arial" w:hAnsi="Arial" w:cs="Arial"/>
          <w:sz w:val="20"/>
          <w:szCs w:val="20"/>
          <w:lang w:val="nl-NL"/>
        </w:rPr>
        <w:t>Dat de in sub c) genoemde persoonsgegevens uitsluitend betrekking hebben op zorgaanbieders en haar zorgverleners;</w:t>
      </w:r>
    </w:p>
    <w:p w14:paraId="58AB720D" w14:textId="77777777" w:rsidR="00386A7B" w:rsidRPr="004A0648" w:rsidRDefault="00386A7B" w:rsidP="00386A7B">
      <w:pPr>
        <w:pStyle w:val="ListParagraph"/>
        <w:numPr>
          <w:ilvl w:val="0"/>
          <w:numId w:val="39"/>
        </w:numPr>
        <w:spacing w:before="240" w:line="259" w:lineRule="auto"/>
        <w:ind w:left="708"/>
        <w:rPr>
          <w:rFonts w:ascii="Arial" w:hAnsi="Arial" w:cs="Arial"/>
          <w:sz w:val="20"/>
          <w:szCs w:val="20"/>
          <w:lang w:val="nl-NL"/>
        </w:rPr>
      </w:pPr>
      <w:r w:rsidRPr="004A0648">
        <w:rPr>
          <w:rFonts w:ascii="Arial" w:hAnsi="Arial" w:cs="Arial"/>
          <w:sz w:val="20"/>
          <w:szCs w:val="20"/>
          <w:lang w:val="nl-NL"/>
        </w:rPr>
        <w:t>Dat de onder sub d) genoemde zorgaanbieders als verantwoordelijke in de zin van de (AVG) zijn te kwalificeren of dat de Aanvrager die namens of in opdracht van de onder sub d) genoemde zorgaanbieders als verantwoordelijke in de zin van de AVG is te kwalificeren indien de Aanvrager zelfstandig handelt;</w:t>
      </w:r>
    </w:p>
    <w:p w14:paraId="44433D4E" w14:textId="77777777" w:rsidR="00386A7B" w:rsidRPr="004A0648" w:rsidRDefault="00386A7B" w:rsidP="00386A7B">
      <w:pPr>
        <w:pStyle w:val="ListParagraph"/>
        <w:numPr>
          <w:ilvl w:val="0"/>
          <w:numId w:val="39"/>
        </w:numPr>
        <w:spacing w:before="240" w:line="259" w:lineRule="auto"/>
        <w:ind w:left="708"/>
        <w:rPr>
          <w:rFonts w:ascii="Arial" w:hAnsi="Arial" w:cs="Arial"/>
          <w:sz w:val="20"/>
          <w:szCs w:val="20"/>
          <w:lang w:val="nl-NL"/>
        </w:rPr>
      </w:pPr>
      <w:r w:rsidRPr="004A0648">
        <w:rPr>
          <w:rFonts w:ascii="Arial" w:hAnsi="Arial" w:cs="Arial"/>
          <w:sz w:val="20"/>
          <w:szCs w:val="20"/>
          <w:lang w:val="nl-NL"/>
        </w:rPr>
        <w:t xml:space="preserve">Dat de Subverwerker in het kader van het technisch applicatiebeheer en de hosting conform de Overeenkomst persoonsgegevens verwerkt, met welk technisch applicatiebeheer en hosting Partijen bekend zijn zodat daarvan geen nadere uitleg is vereist; </w:t>
      </w:r>
    </w:p>
    <w:p w14:paraId="6293C3CF" w14:textId="77777777" w:rsidR="00386A7B" w:rsidRPr="004A0648" w:rsidRDefault="00386A7B" w:rsidP="00386A7B">
      <w:pPr>
        <w:pStyle w:val="ListParagraph"/>
        <w:numPr>
          <w:ilvl w:val="0"/>
          <w:numId w:val="39"/>
        </w:numPr>
        <w:spacing w:before="240" w:line="259" w:lineRule="auto"/>
        <w:ind w:left="708"/>
        <w:rPr>
          <w:rFonts w:ascii="Arial" w:hAnsi="Arial" w:cs="Arial"/>
          <w:sz w:val="20"/>
          <w:szCs w:val="20"/>
          <w:lang w:val="nl-NL"/>
        </w:rPr>
      </w:pPr>
      <w:r w:rsidRPr="004A0648">
        <w:rPr>
          <w:rFonts w:ascii="Arial" w:hAnsi="Arial" w:cs="Arial"/>
          <w:sz w:val="20"/>
          <w:szCs w:val="20"/>
          <w:lang w:val="nl-NL"/>
        </w:rPr>
        <w:t>Subverwerker zich verplicht heeft (en als zodanig ook heeft gehandeld) een SubSub-verwerkersovereenkomst te sluiten voor zowel het technisch applicatiebeheer als de hosting;</w:t>
      </w:r>
    </w:p>
    <w:p w14:paraId="59CBBA4F" w14:textId="77777777" w:rsidR="00386A7B" w:rsidRPr="004A0648" w:rsidRDefault="00386A7B" w:rsidP="00386A7B">
      <w:pPr>
        <w:pStyle w:val="ListParagraph"/>
        <w:numPr>
          <w:ilvl w:val="0"/>
          <w:numId w:val="39"/>
        </w:numPr>
        <w:spacing w:before="240" w:line="259" w:lineRule="auto"/>
        <w:ind w:left="708"/>
        <w:rPr>
          <w:rFonts w:ascii="Arial" w:hAnsi="Arial" w:cs="Arial"/>
          <w:sz w:val="20"/>
          <w:szCs w:val="20"/>
          <w:lang w:val="nl-NL"/>
        </w:rPr>
      </w:pPr>
      <w:r w:rsidRPr="004A0648">
        <w:rPr>
          <w:rFonts w:ascii="Arial" w:hAnsi="Arial" w:cs="Arial"/>
          <w:sz w:val="20"/>
          <w:szCs w:val="20"/>
          <w:lang w:val="nl-NL"/>
        </w:rPr>
        <w:t xml:space="preserve">Dat de Verwerker verplicht is om met Subverwerker in het kader van de AVG een Subverwerkersovereenkomst te sluiten, waarin zij tevens verplicht is adequate maatregelen te nemen indien er sprake is van een Datalek in de zin van voornoemde wet en dat in voorkomend geval Subverwerker toegang dient te krijgen tot onderdelen van de hiervoor genoemde persoonsgegevens, uitsluitend voor zover en voor de duur dat dit noodzakelijk is teneinde te voldoen aan de uit onderhavige Subverwerkersovereenkomst voortvloeiende verplichtingen; </w:t>
      </w:r>
    </w:p>
    <w:p w14:paraId="77B747EE" w14:textId="77777777" w:rsidR="00386A7B" w:rsidRPr="004A0648" w:rsidRDefault="00386A7B" w:rsidP="00386A7B">
      <w:pPr>
        <w:pStyle w:val="ListParagraph"/>
        <w:numPr>
          <w:ilvl w:val="0"/>
          <w:numId w:val="39"/>
        </w:numPr>
        <w:spacing w:before="240" w:line="259" w:lineRule="auto"/>
        <w:ind w:left="708"/>
        <w:rPr>
          <w:rFonts w:ascii="Arial" w:hAnsi="Arial" w:cs="Arial"/>
          <w:sz w:val="20"/>
          <w:szCs w:val="20"/>
          <w:lang w:val="nl-NL"/>
        </w:rPr>
      </w:pPr>
      <w:r w:rsidRPr="004A0648">
        <w:rPr>
          <w:rFonts w:ascii="Arial" w:hAnsi="Arial" w:cs="Arial"/>
          <w:sz w:val="20"/>
          <w:szCs w:val="20"/>
          <w:lang w:val="nl-NL"/>
        </w:rPr>
        <w:t xml:space="preserve">Dat het bepaalde onder sub f) in haar geheel als in de afzonderlijke delen als Verwerkingsdoel is gekwalificeerd; </w:t>
      </w:r>
    </w:p>
    <w:p w14:paraId="4D4F707E" w14:textId="77777777" w:rsidR="00386A7B" w:rsidRPr="004A0648" w:rsidRDefault="00386A7B" w:rsidP="00386A7B">
      <w:pPr>
        <w:pStyle w:val="ListParagraph"/>
        <w:numPr>
          <w:ilvl w:val="0"/>
          <w:numId w:val="39"/>
        </w:numPr>
        <w:spacing w:before="240" w:line="259" w:lineRule="auto"/>
        <w:ind w:left="708"/>
        <w:rPr>
          <w:rFonts w:ascii="Arial" w:hAnsi="Arial" w:cs="Arial"/>
          <w:sz w:val="20"/>
          <w:szCs w:val="20"/>
          <w:lang w:val="nl-NL"/>
        </w:rPr>
      </w:pPr>
      <w:r w:rsidRPr="004A0648">
        <w:rPr>
          <w:rFonts w:ascii="Arial" w:hAnsi="Arial" w:cs="Arial"/>
          <w:sz w:val="20"/>
          <w:szCs w:val="20"/>
          <w:lang w:val="nl-NL"/>
        </w:rPr>
        <w:lastRenderedPageBreak/>
        <w:t>Met onderhavige overeenkomst Partijen invulling geven aan de in onder sub g) vermelde verplichting.</w:t>
      </w:r>
    </w:p>
    <w:p w14:paraId="7B9B7580" w14:textId="77777777" w:rsidR="00386A7B" w:rsidRPr="004A0648" w:rsidRDefault="00386A7B" w:rsidP="00386A7B">
      <w:pPr>
        <w:spacing w:after="0"/>
        <w:rPr>
          <w:rFonts w:ascii="Arial" w:hAnsi="Arial" w:cs="Arial"/>
          <w:sz w:val="20"/>
          <w:szCs w:val="20"/>
        </w:rPr>
      </w:pPr>
    </w:p>
    <w:p w14:paraId="15F7A6A4"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verklaren te zijn overeengekomen als volgt:</w:t>
      </w:r>
    </w:p>
    <w:p w14:paraId="58C08DDC" w14:textId="77777777" w:rsidR="00386A7B" w:rsidRPr="004A0648" w:rsidRDefault="00386A7B" w:rsidP="00386A7B">
      <w:pPr>
        <w:spacing w:after="0"/>
        <w:rPr>
          <w:rFonts w:ascii="Arial" w:hAnsi="Arial" w:cs="Arial"/>
          <w:sz w:val="20"/>
          <w:szCs w:val="20"/>
          <w:highlight w:val="yellow"/>
        </w:rPr>
      </w:pPr>
    </w:p>
    <w:p w14:paraId="6E0F182C"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1.</w:t>
      </w:r>
      <w:r w:rsidRPr="004A0648">
        <w:rPr>
          <w:rFonts w:ascii="Arial" w:hAnsi="Arial" w:cs="Arial"/>
          <w:b/>
          <w:bCs/>
          <w:sz w:val="20"/>
          <w:szCs w:val="20"/>
        </w:rPr>
        <w:tab/>
        <w:t>Definities</w:t>
      </w:r>
    </w:p>
    <w:p w14:paraId="541F355D" w14:textId="77777777" w:rsidR="00386A7B" w:rsidRPr="004A0648" w:rsidRDefault="00386A7B" w:rsidP="00386A7B">
      <w:pPr>
        <w:spacing w:after="0"/>
        <w:rPr>
          <w:rFonts w:ascii="Arial" w:hAnsi="Arial" w:cs="Arial"/>
          <w:b/>
          <w:bCs/>
          <w:sz w:val="20"/>
          <w:szCs w:val="20"/>
        </w:rPr>
      </w:pPr>
    </w:p>
    <w:p w14:paraId="4C4F017C"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1.1.</w:t>
      </w:r>
      <w:r w:rsidRPr="004A0648">
        <w:rPr>
          <w:rFonts w:ascii="Arial" w:hAnsi="Arial" w:cs="Arial"/>
          <w:sz w:val="20"/>
          <w:szCs w:val="20"/>
        </w:rPr>
        <w:tab/>
        <w:t xml:space="preserve">Autoriteit Persoonsgegevens (AP): </w:t>
      </w:r>
    </w:p>
    <w:p w14:paraId="0DF8BD94"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 xml:space="preserve">toezichthouder op de verwerking van persoonsgegevens overeenkomstig het bij en </w:t>
      </w:r>
      <w:r w:rsidRPr="004A0648">
        <w:rPr>
          <w:rFonts w:ascii="Arial" w:hAnsi="Arial" w:cs="Arial"/>
          <w:sz w:val="20"/>
          <w:szCs w:val="20"/>
        </w:rPr>
        <w:tab/>
        <w:t>krachtens de verordening of de wet bepaalde.</w:t>
      </w:r>
    </w:p>
    <w:p w14:paraId="1A8D8DD7" w14:textId="77777777" w:rsidR="00386A7B" w:rsidRPr="004A0648" w:rsidRDefault="00386A7B" w:rsidP="00386A7B">
      <w:pPr>
        <w:spacing w:after="0"/>
        <w:rPr>
          <w:rFonts w:ascii="Arial" w:hAnsi="Arial" w:cs="Arial"/>
          <w:sz w:val="20"/>
          <w:szCs w:val="20"/>
        </w:rPr>
      </w:pPr>
    </w:p>
    <w:p w14:paraId="438737FD"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1.2.</w:t>
      </w:r>
      <w:r w:rsidRPr="004A0648">
        <w:rPr>
          <w:rFonts w:ascii="Arial" w:hAnsi="Arial" w:cs="Arial"/>
          <w:sz w:val="20"/>
          <w:szCs w:val="20"/>
        </w:rPr>
        <w:tab/>
        <w:t xml:space="preserve">Annex: </w:t>
      </w:r>
    </w:p>
    <w:p w14:paraId="357BB84E"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een bijlage bij onderhavige Subverwerkersovereenkomst.</w:t>
      </w:r>
    </w:p>
    <w:p w14:paraId="665A688B" w14:textId="77777777" w:rsidR="00386A7B" w:rsidRPr="004A0648" w:rsidRDefault="00386A7B" w:rsidP="00386A7B">
      <w:pPr>
        <w:spacing w:after="0"/>
        <w:rPr>
          <w:rFonts w:ascii="Arial" w:hAnsi="Arial" w:cs="Arial"/>
          <w:sz w:val="20"/>
          <w:szCs w:val="20"/>
        </w:rPr>
      </w:pPr>
    </w:p>
    <w:p w14:paraId="35697F07"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1.3.</w:t>
      </w:r>
      <w:r w:rsidRPr="004A0648">
        <w:rPr>
          <w:rFonts w:ascii="Arial" w:hAnsi="Arial" w:cs="Arial"/>
          <w:sz w:val="20"/>
          <w:szCs w:val="20"/>
        </w:rPr>
        <w:tab/>
        <w:t xml:space="preserve">Bestand: </w:t>
      </w:r>
    </w:p>
    <w:p w14:paraId="2B3B03EA"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 xml:space="preserve">elk gestructureerd geheel van persoonsgegevens, ongeacht of dit geheel van gegevens </w:t>
      </w:r>
      <w:r w:rsidRPr="004A0648">
        <w:rPr>
          <w:rFonts w:ascii="Arial" w:hAnsi="Arial" w:cs="Arial"/>
          <w:sz w:val="20"/>
          <w:szCs w:val="20"/>
        </w:rPr>
        <w:tab/>
        <w:t xml:space="preserve">gecentraliseerd of verspreid is op een functioneel of geografisch bepaalde wijze, dat </w:t>
      </w:r>
      <w:r w:rsidRPr="004A0648">
        <w:rPr>
          <w:rFonts w:ascii="Arial" w:hAnsi="Arial" w:cs="Arial"/>
          <w:sz w:val="20"/>
          <w:szCs w:val="20"/>
        </w:rPr>
        <w:tab/>
        <w:t>volgens bepaalde criteria toegankelijk is en betrekking heeft op verschillende personen.</w:t>
      </w:r>
    </w:p>
    <w:p w14:paraId="1211EFB8" w14:textId="77777777" w:rsidR="00386A7B" w:rsidRPr="004A0648" w:rsidRDefault="00386A7B" w:rsidP="00386A7B">
      <w:pPr>
        <w:spacing w:after="0"/>
        <w:rPr>
          <w:rFonts w:ascii="Arial" w:hAnsi="Arial" w:cs="Arial"/>
          <w:sz w:val="20"/>
          <w:szCs w:val="20"/>
        </w:rPr>
      </w:pPr>
    </w:p>
    <w:p w14:paraId="552612CD"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1.4.</w:t>
      </w:r>
      <w:r w:rsidRPr="004A0648">
        <w:rPr>
          <w:rFonts w:ascii="Arial" w:hAnsi="Arial" w:cs="Arial"/>
          <w:sz w:val="20"/>
          <w:szCs w:val="20"/>
        </w:rPr>
        <w:tab/>
        <w:t xml:space="preserve">Betrokkene: </w:t>
      </w:r>
    </w:p>
    <w:p w14:paraId="30AC1BB7"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 xml:space="preserve">degene op wie een persoonsgegeven betrekking heeft. </w:t>
      </w:r>
    </w:p>
    <w:p w14:paraId="55AFFBC5" w14:textId="77777777" w:rsidR="00386A7B" w:rsidRPr="004A0648" w:rsidRDefault="00386A7B" w:rsidP="00386A7B">
      <w:pPr>
        <w:spacing w:after="0"/>
        <w:rPr>
          <w:rFonts w:ascii="Arial" w:hAnsi="Arial" w:cs="Arial"/>
          <w:sz w:val="20"/>
          <w:szCs w:val="20"/>
        </w:rPr>
      </w:pPr>
    </w:p>
    <w:p w14:paraId="5B5A888F"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1.5.</w:t>
      </w:r>
      <w:r w:rsidRPr="004A0648">
        <w:rPr>
          <w:rFonts w:ascii="Arial" w:hAnsi="Arial" w:cs="Arial"/>
          <w:sz w:val="20"/>
          <w:szCs w:val="20"/>
        </w:rPr>
        <w:tab/>
        <w:t xml:space="preserve">Subverwerker: </w:t>
      </w:r>
    </w:p>
    <w:p w14:paraId="3B35C78B" w14:textId="77777777" w:rsidR="00386A7B" w:rsidRPr="004A0648" w:rsidRDefault="00386A7B" w:rsidP="00386A7B">
      <w:pPr>
        <w:spacing w:after="0"/>
        <w:ind w:left="700"/>
        <w:rPr>
          <w:rFonts w:ascii="Arial" w:hAnsi="Arial" w:cs="Arial"/>
          <w:sz w:val="20"/>
          <w:szCs w:val="20"/>
        </w:rPr>
      </w:pPr>
      <w:r w:rsidRPr="004A0648">
        <w:rPr>
          <w:rFonts w:ascii="Arial" w:hAnsi="Arial" w:cs="Arial"/>
          <w:sz w:val="20"/>
          <w:szCs w:val="20"/>
        </w:rPr>
        <w:t>degene die ten behoeve van de Verwerker persoonsgegevens verwerkt, zonder aan zijn rechtstreekse gezag te zijn onderworpen.</w:t>
      </w:r>
    </w:p>
    <w:p w14:paraId="1934E110" w14:textId="77777777" w:rsidR="00386A7B" w:rsidRPr="004A0648" w:rsidRDefault="00386A7B" w:rsidP="00386A7B">
      <w:pPr>
        <w:spacing w:after="0"/>
        <w:rPr>
          <w:rFonts w:ascii="Arial" w:hAnsi="Arial" w:cs="Arial"/>
          <w:sz w:val="20"/>
          <w:szCs w:val="20"/>
        </w:rPr>
      </w:pPr>
    </w:p>
    <w:p w14:paraId="1CAAD3D1"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1.6.</w:t>
      </w:r>
      <w:r w:rsidRPr="004A0648">
        <w:rPr>
          <w:rFonts w:ascii="Arial" w:hAnsi="Arial" w:cs="Arial"/>
          <w:sz w:val="20"/>
          <w:szCs w:val="20"/>
        </w:rPr>
        <w:tab/>
        <w:t xml:space="preserve">Subverwerkersovereenkomst: </w:t>
      </w:r>
    </w:p>
    <w:p w14:paraId="608CCAD2"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deze overeenkomst inclusief Annexen.</w:t>
      </w:r>
    </w:p>
    <w:p w14:paraId="144DC896" w14:textId="77777777" w:rsidR="00386A7B" w:rsidRPr="004A0648" w:rsidRDefault="00386A7B" w:rsidP="00386A7B">
      <w:pPr>
        <w:spacing w:after="0"/>
        <w:rPr>
          <w:rFonts w:ascii="Arial" w:hAnsi="Arial" w:cs="Arial"/>
          <w:sz w:val="20"/>
          <w:szCs w:val="20"/>
        </w:rPr>
      </w:pPr>
    </w:p>
    <w:p w14:paraId="0714E45C"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1.7.</w:t>
      </w:r>
      <w:r w:rsidRPr="004A0648">
        <w:rPr>
          <w:rFonts w:ascii="Arial" w:hAnsi="Arial" w:cs="Arial"/>
          <w:sz w:val="20"/>
          <w:szCs w:val="20"/>
        </w:rPr>
        <w:tab/>
        <w:t xml:space="preserve">Datalek: </w:t>
      </w:r>
    </w:p>
    <w:p w14:paraId="478943EF"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 xml:space="preserve">iedere inbreuk op de beveiliging van Persoonsgegevens die (i) waarschijnlijk ongunstige </w:t>
      </w:r>
      <w:r w:rsidRPr="004A0648">
        <w:rPr>
          <w:rFonts w:ascii="Arial" w:hAnsi="Arial" w:cs="Arial"/>
          <w:sz w:val="20"/>
          <w:szCs w:val="20"/>
        </w:rPr>
        <w:tab/>
        <w:t xml:space="preserve">gevolgen zal hebben voor de persoonlijke levenssfeer van Betrokkenen; of (ii) die leidt tot de </w:t>
      </w:r>
      <w:r w:rsidRPr="004A0648">
        <w:rPr>
          <w:rFonts w:ascii="Arial" w:hAnsi="Arial" w:cs="Arial"/>
          <w:sz w:val="20"/>
          <w:szCs w:val="20"/>
        </w:rPr>
        <w:tab/>
        <w:t xml:space="preserve">aanzienlijke kans op ernstige nadelige gevolgen dan wel ernstige nadelige gevolgen heeft </w:t>
      </w:r>
      <w:r w:rsidRPr="004A0648">
        <w:rPr>
          <w:rFonts w:ascii="Arial" w:hAnsi="Arial" w:cs="Arial"/>
          <w:sz w:val="20"/>
          <w:szCs w:val="20"/>
        </w:rPr>
        <w:tab/>
        <w:t>voor de bescherming van Persoonsgegevens.</w:t>
      </w:r>
    </w:p>
    <w:p w14:paraId="78000F99" w14:textId="77777777" w:rsidR="00386A7B" w:rsidRPr="004A0648" w:rsidRDefault="00386A7B" w:rsidP="00386A7B">
      <w:pPr>
        <w:spacing w:after="0"/>
        <w:rPr>
          <w:rFonts w:ascii="Arial" w:hAnsi="Arial" w:cs="Arial"/>
          <w:sz w:val="20"/>
          <w:szCs w:val="20"/>
        </w:rPr>
      </w:pPr>
    </w:p>
    <w:p w14:paraId="3E0F4D04"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1.8.</w:t>
      </w:r>
      <w:r w:rsidRPr="004A0648">
        <w:rPr>
          <w:rFonts w:ascii="Arial" w:hAnsi="Arial" w:cs="Arial"/>
          <w:sz w:val="20"/>
          <w:szCs w:val="20"/>
        </w:rPr>
        <w:tab/>
        <w:t xml:space="preserve">Ontvanger: </w:t>
      </w:r>
    </w:p>
    <w:p w14:paraId="6C0A59A2"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degene aan wie de persoonsgegevens worden verstrekt.</w:t>
      </w:r>
    </w:p>
    <w:p w14:paraId="641D8B1E" w14:textId="77777777" w:rsidR="00386A7B" w:rsidRPr="004A0648" w:rsidRDefault="00386A7B" w:rsidP="00386A7B">
      <w:pPr>
        <w:spacing w:after="0"/>
        <w:rPr>
          <w:rFonts w:ascii="Arial" w:hAnsi="Arial" w:cs="Arial"/>
          <w:sz w:val="20"/>
          <w:szCs w:val="20"/>
        </w:rPr>
      </w:pPr>
    </w:p>
    <w:p w14:paraId="5C6EF40F"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1.9.</w:t>
      </w:r>
      <w:r w:rsidRPr="004A0648">
        <w:rPr>
          <w:rFonts w:ascii="Arial" w:hAnsi="Arial" w:cs="Arial"/>
          <w:sz w:val="20"/>
          <w:szCs w:val="20"/>
        </w:rPr>
        <w:tab/>
        <w:t xml:space="preserve">Overeenkomst: </w:t>
      </w:r>
    </w:p>
    <w:p w14:paraId="2795CE73"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de Acceptatieovereenkomst zoals opgenomen in overweging a).</w:t>
      </w:r>
    </w:p>
    <w:p w14:paraId="391DD3F1" w14:textId="77777777" w:rsidR="00386A7B" w:rsidRPr="004A0648" w:rsidRDefault="00386A7B" w:rsidP="00386A7B">
      <w:pPr>
        <w:spacing w:after="0"/>
        <w:rPr>
          <w:rFonts w:ascii="Arial" w:hAnsi="Arial" w:cs="Arial"/>
          <w:sz w:val="20"/>
          <w:szCs w:val="20"/>
        </w:rPr>
      </w:pPr>
    </w:p>
    <w:p w14:paraId="485886F0"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1.10.</w:t>
      </w:r>
      <w:r w:rsidRPr="004A0648">
        <w:rPr>
          <w:rFonts w:ascii="Arial" w:hAnsi="Arial" w:cs="Arial"/>
          <w:sz w:val="20"/>
          <w:szCs w:val="20"/>
        </w:rPr>
        <w:tab/>
        <w:t xml:space="preserve">Persoonsgegevens: </w:t>
      </w:r>
    </w:p>
    <w:p w14:paraId="073D7C7C" w14:textId="77777777" w:rsidR="00386A7B" w:rsidRPr="004A0648" w:rsidRDefault="00386A7B" w:rsidP="00386A7B">
      <w:pPr>
        <w:spacing w:after="0"/>
        <w:ind w:left="700"/>
        <w:rPr>
          <w:rFonts w:ascii="Arial" w:hAnsi="Arial" w:cs="Arial"/>
          <w:sz w:val="20"/>
          <w:szCs w:val="20"/>
        </w:rPr>
      </w:pPr>
      <w:r w:rsidRPr="004A0648">
        <w:rPr>
          <w:rFonts w:ascii="Arial" w:hAnsi="Arial" w:cs="Arial"/>
          <w:sz w:val="20"/>
          <w:szCs w:val="20"/>
        </w:rPr>
        <w:t xml:space="preserve">elk gegeven dat direct of indirect herleidbaar is tot een natuurlijk persoon die Partijen op </w:t>
      </w:r>
      <w:r w:rsidRPr="004A0648">
        <w:rPr>
          <w:rFonts w:ascii="Arial" w:hAnsi="Arial" w:cs="Arial"/>
          <w:sz w:val="20"/>
          <w:szCs w:val="20"/>
        </w:rPr>
        <w:tab/>
        <w:t xml:space="preserve">grond van deze Overeenkomst Verwerken, als bedoeld in artikel 4 lid 1 AVG; alle informatie </w:t>
      </w:r>
      <w:r w:rsidRPr="004A0648">
        <w:rPr>
          <w:rFonts w:ascii="Arial" w:hAnsi="Arial" w:cs="Arial"/>
          <w:sz w:val="20"/>
          <w:szCs w:val="20"/>
        </w:rPr>
        <w:tab/>
        <w:t xml:space="preserve">over een geïdentificeerde of identificeerbare natuurlijke persoon, die Subverwerker in </w:t>
      </w:r>
      <w:r w:rsidRPr="004A0648">
        <w:rPr>
          <w:rFonts w:ascii="Arial" w:hAnsi="Arial" w:cs="Arial"/>
          <w:sz w:val="20"/>
          <w:szCs w:val="20"/>
        </w:rPr>
        <w:tab/>
        <w:t>het kader van de Opdracht ten behoeve van Verwerker verwerkt.</w:t>
      </w:r>
    </w:p>
    <w:p w14:paraId="5CDD459C" w14:textId="77777777" w:rsidR="00386A7B" w:rsidRPr="004A0648" w:rsidRDefault="00386A7B" w:rsidP="00386A7B">
      <w:pPr>
        <w:spacing w:after="0"/>
        <w:rPr>
          <w:rFonts w:ascii="Arial" w:hAnsi="Arial" w:cs="Arial"/>
          <w:sz w:val="20"/>
          <w:szCs w:val="20"/>
        </w:rPr>
      </w:pPr>
    </w:p>
    <w:p w14:paraId="2FC46417"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1.11.</w:t>
      </w:r>
      <w:r w:rsidRPr="004A0648">
        <w:rPr>
          <w:rFonts w:ascii="Arial" w:hAnsi="Arial" w:cs="Arial"/>
          <w:sz w:val="20"/>
          <w:szCs w:val="20"/>
        </w:rPr>
        <w:tab/>
        <w:t xml:space="preserve">Subverwerker: </w:t>
      </w:r>
    </w:p>
    <w:p w14:paraId="1C4087D8" w14:textId="77777777" w:rsidR="00386A7B" w:rsidRPr="004A0648" w:rsidRDefault="00386A7B" w:rsidP="00386A7B">
      <w:pPr>
        <w:spacing w:after="0"/>
        <w:ind w:left="700"/>
        <w:rPr>
          <w:rFonts w:ascii="Arial" w:hAnsi="Arial" w:cs="Arial"/>
          <w:sz w:val="20"/>
          <w:szCs w:val="20"/>
        </w:rPr>
      </w:pPr>
      <w:r w:rsidRPr="004A0648">
        <w:rPr>
          <w:rFonts w:ascii="Arial" w:hAnsi="Arial" w:cs="Arial"/>
          <w:sz w:val="20"/>
          <w:szCs w:val="20"/>
        </w:rPr>
        <w:t>degene die ten behoeve van de Verwerker  persoonsgegevens verwerkt, zonder aan zijn rechtstreeks gezag te zijn onderworpen.</w:t>
      </w:r>
    </w:p>
    <w:p w14:paraId="72A839DD" w14:textId="77777777" w:rsidR="00386A7B" w:rsidRPr="004A0648" w:rsidRDefault="00386A7B" w:rsidP="00386A7B">
      <w:pPr>
        <w:spacing w:after="0"/>
        <w:rPr>
          <w:rFonts w:ascii="Arial" w:hAnsi="Arial" w:cs="Arial"/>
          <w:sz w:val="20"/>
          <w:szCs w:val="20"/>
        </w:rPr>
      </w:pPr>
    </w:p>
    <w:p w14:paraId="790076BE" w14:textId="77777777" w:rsidR="007E1AB5" w:rsidRDefault="007E1AB5">
      <w:pPr>
        <w:rPr>
          <w:rFonts w:ascii="Arial" w:hAnsi="Arial" w:cs="Arial"/>
          <w:sz w:val="20"/>
          <w:szCs w:val="20"/>
        </w:rPr>
      </w:pPr>
      <w:r>
        <w:rPr>
          <w:rFonts w:ascii="Arial" w:hAnsi="Arial" w:cs="Arial"/>
          <w:sz w:val="20"/>
          <w:szCs w:val="20"/>
        </w:rPr>
        <w:br w:type="page"/>
      </w:r>
    </w:p>
    <w:p w14:paraId="3AC0CFAB" w14:textId="1C1F54AF" w:rsidR="00386A7B" w:rsidRPr="004A0648" w:rsidRDefault="00386A7B" w:rsidP="00386A7B">
      <w:pPr>
        <w:spacing w:after="0"/>
        <w:rPr>
          <w:rFonts w:ascii="Arial" w:hAnsi="Arial" w:cs="Arial"/>
          <w:sz w:val="20"/>
          <w:szCs w:val="20"/>
        </w:rPr>
      </w:pPr>
      <w:r w:rsidRPr="004A0648">
        <w:rPr>
          <w:rFonts w:ascii="Arial" w:hAnsi="Arial" w:cs="Arial"/>
          <w:sz w:val="20"/>
          <w:szCs w:val="20"/>
        </w:rPr>
        <w:lastRenderedPageBreak/>
        <w:t>1.12.</w:t>
      </w:r>
      <w:r w:rsidRPr="004A0648">
        <w:rPr>
          <w:rFonts w:ascii="Arial" w:hAnsi="Arial" w:cs="Arial"/>
          <w:sz w:val="20"/>
          <w:szCs w:val="20"/>
        </w:rPr>
        <w:tab/>
        <w:t xml:space="preserve">Verwerkingsverantwoordelijke: </w:t>
      </w:r>
    </w:p>
    <w:p w14:paraId="11EB9AAE"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 xml:space="preserve">de natuurlijke persoon, rechtspersoon of ieder ander die of het bestuursorgaan dat, alleen of </w:t>
      </w:r>
      <w:r w:rsidRPr="004A0648">
        <w:rPr>
          <w:rFonts w:ascii="Arial" w:hAnsi="Arial" w:cs="Arial"/>
          <w:sz w:val="20"/>
          <w:szCs w:val="20"/>
        </w:rPr>
        <w:tab/>
        <w:t xml:space="preserve">samen met anderen, het doel van en de middelen voor de verwerking van persoonsgegevens </w:t>
      </w:r>
      <w:r w:rsidRPr="004A0648">
        <w:rPr>
          <w:rFonts w:ascii="Arial" w:hAnsi="Arial" w:cs="Arial"/>
          <w:sz w:val="20"/>
          <w:szCs w:val="20"/>
        </w:rPr>
        <w:tab/>
        <w:t>vaststelt.</w:t>
      </w:r>
    </w:p>
    <w:p w14:paraId="1699CA99" w14:textId="77777777" w:rsidR="00386A7B" w:rsidRPr="004A0648" w:rsidRDefault="00386A7B" w:rsidP="00386A7B">
      <w:pPr>
        <w:spacing w:after="0"/>
        <w:rPr>
          <w:rFonts w:ascii="Arial" w:hAnsi="Arial" w:cs="Arial"/>
          <w:sz w:val="20"/>
          <w:szCs w:val="20"/>
        </w:rPr>
      </w:pPr>
    </w:p>
    <w:p w14:paraId="24FE0AB4"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1.13.</w:t>
      </w:r>
      <w:r w:rsidRPr="004A0648">
        <w:rPr>
          <w:rFonts w:ascii="Arial" w:hAnsi="Arial" w:cs="Arial"/>
          <w:sz w:val="20"/>
          <w:szCs w:val="20"/>
        </w:rPr>
        <w:tab/>
        <w:t xml:space="preserve">Verwerking of het verwerken: </w:t>
      </w:r>
    </w:p>
    <w:p w14:paraId="40ED5AEE" w14:textId="77777777" w:rsidR="00386A7B" w:rsidRPr="004A0648" w:rsidRDefault="00386A7B" w:rsidP="00386A7B">
      <w:pPr>
        <w:spacing w:after="0"/>
        <w:ind w:left="700"/>
        <w:rPr>
          <w:rFonts w:ascii="Arial" w:hAnsi="Arial" w:cs="Arial"/>
          <w:sz w:val="20"/>
          <w:szCs w:val="20"/>
        </w:rPr>
      </w:pPr>
      <w:r w:rsidRPr="004A0648">
        <w:rPr>
          <w:rFonts w:ascii="Arial" w:hAnsi="Arial" w:cs="Arial"/>
          <w:sz w:val="20"/>
          <w:szCs w:val="20"/>
        </w:rPr>
        <w:t xml:space="preserve">elke handeling of elk geheel van handelingen met betrekking tot persoonsgegevens, die door </w:t>
      </w:r>
      <w:r w:rsidRPr="004A0648">
        <w:rPr>
          <w:rFonts w:ascii="Arial" w:hAnsi="Arial" w:cs="Arial"/>
          <w:sz w:val="20"/>
          <w:szCs w:val="20"/>
        </w:rPr>
        <w:tab/>
        <w:t xml:space="preserve">Verwerker ten behoeve van Verwerker wordt verricht, waaronder in ieder geval het verzamelen, vastleggen, ordenen, bewaren, bewerken, wijzigen, opvragen, raadplegen, gebruiken, verstrekken door middel van doorzending, verspreiding of enige andere vorm van terbeschikkingstelling, samenbrengen, met elkaar in verband brengen, evenals het afschermen, uitwissen of vernietigen van gegevens. </w:t>
      </w:r>
    </w:p>
    <w:p w14:paraId="6CC6377F" w14:textId="77777777" w:rsidR="00386A7B" w:rsidRPr="004A0648" w:rsidRDefault="00386A7B" w:rsidP="00386A7B">
      <w:pPr>
        <w:spacing w:after="0"/>
        <w:rPr>
          <w:rFonts w:ascii="Arial" w:hAnsi="Arial" w:cs="Arial"/>
          <w:sz w:val="20"/>
          <w:szCs w:val="20"/>
        </w:rPr>
      </w:pPr>
    </w:p>
    <w:p w14:paraId="0B4BF794"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1.14.</w:t>
      </w:r>
      <w:r w:rsidRPr="004A0648">
        <w:rPr>
          <w:rFonts w:ascii="Arial" w:hAnsi="Arial" w:cs="Arial"/>
          <w:sz w:val="20"/>
          <w:szCs w:val="20"/>
        </w:rPr>
        <w:tab/>
        <w:t xml:space="preserve">Verwerkingsdoel: </w:t>
      </w:r>
    </w:p>
    <w:p w14:paraId="7C65A6BA"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 xml:space="preserve">de doelen zoals opgenomen in Annex I. </w:t>
      </w:r>
    </w:p>
    <w:p w14:paraId="62BA3616" w14:textId="77777777" w:rsidR="00386A7B" w:rsidRPr="004A0648" w:rsidRDefault="00386A7B" w:rsidP="00386A7B">
      <w:pPr>
        <w:spacing w:after="0"/>
        <w:rPr>
          <w:rFonts w:ascii="Arial" w:hAnsi="Arial" w:cs="Arial"/>
          <w:sz w:val="20"/>
          <w:szCs w:val="20"/>
        </w:rPr>
      </w:pPr>
    </w:p>
    <w:p w14:paraId="1CB9E866"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1.15.</w:t>
      </w:r>
      <w:r w:rsidRPr="004A0648">
        <w:rPr>
          <w:rFonts w:ascii="Arial" w:hAnsi="Arial" w:cs="Arial"/>
          <w:sz w:val="20"/>
          <w:szCs w:val="20"/>
        </w:rPr>
        <w:tab/>
        <w:t xml:space="preserve">Verstrekken van persoonsgegevens: </w:t>
      </w:r>
    </w:p>
    <w:p w14:paraId="231554F1"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het bekend maken of ter beschikking stellen van persoonsgegevens.</w:t>
      </w:r>
    </w:p>
    <w:p w14:paraId="04686AC2" w14:textId="77777777" w:rsidR="00386A7B" w:rsidRPr="004A0648" w:rsidRDefault="00386A7B" w:rsidP="00386A7B">
      <w:pPr>
        <w:spacing w:after="0"/>
        <w:rPr>
          <w:rFonts w:ascii="Arial" w:hAnsi="Arial" w:cs="Arial"/>
          <w:sz w:val="20"/>
          <w:szCs w:val="20"/>
        </w:rPr>
      </w:pPr>
    </w:p>
    <w:p w14:paraId="34D459B6"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2.</w:t>
      </w:r>
      <w:r w:rsidRPr="004A0648">
        <w:rPr>
          <w:rFonts w:ascii="Arial" w:hAnsi="Arial" w:cs="Arial"/>
          <w:b/>
          <w:bCs/>
          <w:sz w:val="20"/>
          <w:szCs w:val="20"/>
        </w:rPr>
        <w:tab/>
        <w:t>Samenhang Overeenkomst en Subverwerkersovereenkomst</w:t>
      </w:r>
    </w:p>
    <w:p w14:paraId="51826EA9" w14:textId="77777777" w:rsidR="00386A7B" w:rsidRPr="004A0648" w:rsidRDefault="00386A7B" w:rsidP="00386A7B">
      <w:pPr>
        <w:spacing w:after="0"/>
        <w:rPr>
          <w:rFonts w:ascii="Arial" w:hAnsi="Arial" w:cs="Arial"/>
          <w:b/>
          <w:bCs/>
          <w:sz w:val="20"/>
          <w:szCs w:val="20"/>
        </w:rPr>
      </w:pPr>
    </w:p>
    <w:p w14:paraId="13DC378B"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2.1.</w:t>
      </w:r>
      <w:r w:rsidRPr="004A0648">
        <w:rPr>
          <w:rFonts w:ascii="Arial" w:hAnsi="Arial" w:cs="Arial"/>
          <w:sz w:val="20"/>
          <w:szCs w:val="20"/>
        </w:rPr>
        <w:tab/>
        <w:t xml:space="preserve">Deze Subverwerkersovereenkomst gaat in na ondertekening van de Overeenkomst en heeft een zelfde looptijd. </w:t>
      </w:r>
    </w:p>
    <w:p w14:paraId="024B836D" w14:textId="77777777" w:rsidR="00386A7B" w:rsidRPr="004A0648" w:rsidRDefault="00386A7B" w:rsidP="00386A7B">
      <w:pPr>
        <w:spacing w:after="0"/>
        <w:rPr>
          <w:rFonts w:ascii="Arial" w:hAnsi="Arial" w:cs="Arial"/>
          <w:sz w:val="20"/>
          <w:szCs w:val="20"/>
        </w:rPr>
      </w:pPr>
    </w:p>
    <w:p w14:paraId="25FD9B5B"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2.2.</w:t>
      </w:r>
      <w:r w:rsidRPr="004A0648">
        <w:rPr>
          <w:rFonts w:ascii="Arial" w:hAnsi="Arial" w:cs="Arial"/>
          <w:sz w:val="20"/>
          <w:szCs w:val="20"/>
        </w:rPr>
        <w:tab/>
        <w:t xml:space="preserve">Met betrekking tot de geheimhouding, (beperking van) aansprakelijkheid van Partijen en </w:t>
      </w:r>
      <w:r w:rsidRPr="004A0648">
        <w:rPr>
          <w:rFonts w:ascii="Arial" w:hAnsi="Arial" w:cs="Arial"/>
          <w:sz w:val="20"/>
          <w:szCs w:val="20"/>
        </w:rPr>
        <w:tab/>
        <w:t xml:space="preserve">audit rechten en inspectierechten geldt hetgeen daaromtrent tussen Partijen is </w:t>
      </w:r>
      <w:r w:rsidRPr="004A0648">
        <w:rPr>
          <w:rFonts w:ascii="Arial" w:hAnsi="Arial" w:cs="Arial"/>
          <w:sz w:val="20"/>
          <w:szCs w:val="20"/>
        </w:rPr>
        <w:tab/>
        <w:t xml:space="preserve">overeengekomen onder de Overeenkomst en hetgeen bepaald is in artikel 12 van </w:t>
      </w:r>
      <w:r w:rsidRPr="004A0648">
        <w:rPr>
          <w:rFonts w:ascii="Arial" w:hAnsi="Arial" w:cs="Arial"/>
          <w:sz w:val="20"/>
          <w:szCs w:val="20"/>
        </w:rPr>
        <w:tab/>
        <w:t>onderhavige Subverwerkersovereenkomst.</w:t>
      </w:r>
    </w:p>
    <w:p w14:paraId="0D3DB2BA" w14:textId="77777777" w:rsidR="00386A7B" w:rsidRPr="004A0648" w:rsidRDefault="00386A7B" w:rsidP="00386A7B">
      <w:pPr>
        <w:spacing w:after="0"/>
        <w:rPr>
          <w:rFonts w:ascii="Arial" w:hAnsi="Arial" w:cs="Arial"/>
          <w:sz w:val="20"/>
          <w:szCs w:val="20"/>
        </w:rPr>
      </w:pPr>
    </w:p>
    <w:p w14:paraId="12FE4AB0"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2.3.</w:t>
      </w:r>
      <w:r w:rsidRPr="004A0648">
        <w:rPr>
          <w:rFonts w:ascii="Arial" w:hAnsi="Arial" w:cs="Arial"/>
          <w:sz w:val="20"/>
          <w:szCs w:val="20"/>
        </w:rPr>
        <w:tab/>
        <w:t xml:space="preserve">Verwerker staat er voor in en garandeert dat hij gerechtigd en bevoegd is onderhavige Subverwerkersovereenkomst namens de onder sub a) en d) genoemde </w:t>
      </w:r>
      <w:r w:rsidRPr="004A0648">
        <w:rPr>
          <w:rFonts w:ascii="Arial" w:hAnsi="Arial" w:cs="Arial"/>
          <w:sz w:val="20"/>
          <w:szCs w:val="20"/>
        </w:rPr>
        <w:tab/>
        <w:t>zorgaanbieders te ondertekenen en conform het bepaalde in onderhavige Subverwerkers- overeenkomst uit te voeren.</w:t>
      </w:r>
    </w:p>
    <w:p w14:paraId="4083EF7F" w14:textId="77777777" w:rsidR="00386A7B" w:rsidRPr="004A0648" w:rsidRDefault="00386A7B" w:rsidP="00386A7B">
      <w:pPr>
        <w:spacing w:after="0"/>
        <w:ind w:left="700" w:hanging="700"/>
        <w:rPr>
          <w:rFonts w:ascii="Arial" w:hAnsi="Arial" w:cs="Arial"/>
          <w:sz w:val="20"/>
          <w:szCs w:val="20"/>
        </w:rPr>
      </w:pPr>
    </w:p>
    <w:p w14:paraId="20879F66"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2.4.</w:t>
      </w:r>
      <w:r w:rsidRPr="004A0648">
        <w:rPr>
          <w:rFonts w:ascii="Arial" w:hAnsi="Arial" w:cs="Arial"/>
          <w:sz w:val="20"/>
          <w:szCs w:val="20"/>
        </w:rPr>
        <w:tab/>
        <w:t>Onverminderd het bepaalde in de Overeenkomst, zal Verwerker Subverwerker vrijwaren van alle rechtsvorderingen van derden (zorgaanbieders daaronder begrepen) die verband houden met het door Subverwerker (laten) verwerken van Persoonsgegevens ter uitvoering van deze Subverwerkersovereenkomst, welke rechtsvorderingen gerelateerd zijn aan het in gebreke zijn in de nakoming van enige verplichting door Verwerker uit hoofde van de Overeenkomst en/of onderhavige Subverwerkersovereenkomst.</w:t>
      </w:r>
    </w:p>
    <w:p w14:paraId="0DFAD1BE" w14:textId="77777777" w:rsidR="00386A7B" w:rsidRPr="004A0648" w:rsidRDefault="00386A7B" w:rsidP="00386A7B">
      <w:pPr>
        <w:spacing w:after="0"/>
        <w:rPr>
          <w:rFonts w:ascii="Arial" w:hAnsi="Arial" w:cs="Arial"/>
          <w:sz w:val="20"/>
          <w:szCs w:val="20"/>
        </w:rPr>
      </w:pPr>
    </w:p>
    <w:p w14:paraId="6A4D16A6"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3.</w:t>
      </w:r>
      <w:r w:rsidRPr="004A0648">
        <w:rPr>
          <w:rFonts w:ascii="Arial" w:hAnsi="Arial" w:cs="Arial"/>
          <w:b/>
          <w:bCs/>
          <w:sz w:val="20"/>
          <w:szCs w:val="20"/>
        </w:rPr>
        <w:tab/>
        <w:t>Doel van de Subverwerkersovereenkomst</w:t>
      </w:r>
    </w:p>
    <w:p w14:paraId="2A6ADA16" w14:textId="77777777" w:rsidR="00386A7B" w:rsidRPr="004A0648" w:rsidRDefault="00386A7B" w:rsidP="00386A7B">
      <w:pPr>
        <w:spacing w:after="0"/>
        <w:rPr>
          <w:rFonts w:ascii="Arial" w:hAnsi="Arial" w:cs="Arial"/>
          <w:sz w:val="20"/>
          <w:szCs w:val="20"/>
        </w:rPr>
      </w:pPr>
    </w:p>
    <w:p w14:paraId="603D5A87"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3.1.</w:t>
      </w:r>
      <w:r w:rsidRPr="004A0648">
        <w:rPr>
          <w:rFonts w:ascii="Arial" w:hAnsi="Arial" w:cs="Arial"/>
          <w:sz w:val="20"/>
          <w:szCs w:val="20"/>
        </w:rPr>
        <w:tab/>
        <w:t xml:space="preserve">De Subverwerkersovereenkomst heeft ten doel dat de persoonsgegevens die door </w:t>
      </w:r>
      <w:r w:rsidRPr="004A0648">
        <w:rPr>
          <w:rFonts w:ascii="Arial" w:hAnsi="Arial" w:cs="Arial"/>
          <w:sz w:val="20"/>
          <w:szCs w:val="20"/>
        </w:rPr>
        <w:tab/>
        <w:t xml:space="preserve">Verwerker ter beschikking worden gesteld binnen ZORG-AB, door Subverwerker ter uitvoering van haar verplichtingen onder de Overeenkomst worden verwerkt conform   Annex I en de eisen zoals vastgelegd in deze Subverwerkersovereenkomst en met inachtneming  van het  (in overweging f)  omschreven Verwerkingsdoel. </w:t>
      </w:r>
    </w:p>
    <w:p w14:paraId="2CC6D366" w14:textId="77777777" w:rsidR="00386A7B" w:rsidRPr="004A0648" w:rsidRDefault="00386A7B" w:rsidP="00386A7B">
      <w:pPr>
        <w:spacing w:after="0"/>
        <w:rPr>
          <w:rFonts w:ascii="Arial" w:hAnsi="Arial" w:cs="Arial"/>
          <w:sz w:val="20"/>
          <w:szCs w:val="20"/>
        </w:rPr>
      </w:pPr>
    </w:p>
    <w:p w14:paraId="62A8A82D"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4.</w:t>
      </w:r>
      <w:r w:rsidRPr="004A0648">
        <w:rPr>
          <w:rFonts w:ascii="Arial" w:hAnsi="Arial" w:cs="Arial"/>
          <w:b/>
          <w:bCs/>
          <w:sz w:val="20"/>
          <w:szCs w:val="20"/>
        </w:rPr>
        <w:tab/>
        <w:t>Verplichtingen van Subverwerker</w:t>
      </w:r>
    </w:p>
    <w:p w14:paraId="7B48A20E" w14:textId="77777777" w:rsidR="00386A7B" w:rsidRPr="004A0648" w:rsidRDefault="00386A7B" w:rsidP="00386A7B">
      <w:pPr>
        <w:spacing w:after="0"/>
        <w:rPr>
          <w:rFonts w:ascii="Arial" w:hAnsi="Arial" w:cs="Arial"/>
          <w:sz w:val="20"/>
          <w:szCs w:val="20"/>
        </w:rPr>
      </w:pPr>
    </w:p>
    <w:p w14:paraId="2C7DFFE1"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4.1.</w:t>
      </w:r>
      <w:r w:rsidRPr="004A0648">
        <w:rPr>
          <w:rFonts w:ascii="Arial" w:hAnsi="Arial" w:cs="Arial"/>
          <w:sz w:val="20"/>
          <w:szCs w:val="20"/>
        </w:rPr>
        <w:tab/>
        <w:t xml:space="preserve">Subverwerker zal uitsluitend Persoonsgegevens verwerken op de wijze zoals omschreven in </w:t>
      </w:r>
      <w:r w:rsidRPr="004A0648">
        <w:rPr>
          <w:rFonts w:ascii="Arial" w:hAnsi="Arial" w:cs="Arial"/>
          <w:sz w:val="20"/>
          <w:szCs w:val="20"/>
        </w:rPr>
        <w:tab/>
        <w:t>Annex I en door Verwerker nader geïnstrueerd. Subverwerker zal hierbij de verwerking loggen en deze logging 8-12 weken bewaren voor een eventuele audit of inspectie.</w:t>
      </w:r>
    </w:p>
    <w:p w14:paraId="78CE19E6" w14:textId="77777777" w:rsidR="00386A7B" w:rsidRPr="004A0648" w:rsidRDefault="00386A7B" w:rsidP="00386A7B">
      <w:pPr>
        <w:spacing w:after="0"/>
        <w:rPr>
          <w:rFonts w:ascii="Arial" w:hAnsi="Arial" w:cs="Arial"/>
          <w:sz w:val="20"/>
          <w:szCs w:val="20"/>
        </w:rPr>
      </w:pPr>
    </w:p>
    <w:p w14:paraId="15C4917B"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lastRenderedPageBreak/>
        <w:t>4.2.</w:t>
      </w:r>
      <w:r w:rsidRPr="004A0648">
        <w:rPr>
          <w:rFonts w:ascii="Arial" w:hAnsi="Arial" w:cs="Arial"/>
          <w:sz w:val="20"/>
          <w:szCs w:val="20"/>
        </w:rPr>
        <w:tab/>
        <w:t xml:space="preserve">Subverwerker zal al die maatregelen nemen teneinde de aan haar aangeleverde </w:t>
      </w:r>
      <w:r w:rsidRPr="004A0648">
        <w:rPr>
          <w:rFonts w:ascii="Arial" w:hAnsi="Arial" w:cs="Arial"/>
          <w:sz w:val="20"/>
          <w:szCs w:val="20"/>
        </w:rPr>
        <w:tab/>
        <w:t xml:space="preserve">persoonsgegevens van Verwerker op passende wijze te beveiligen , rekening houdend </w:t>
      </w:r>
      <w:r w:rsidRPr="004A0648">
        <w:rPr>
          <w:rFonts w:ascii="Arial" w:hAnsi="Arial" w:cs="Arial"/>
          <w:sz w:val="20"/>
          <w:szCs w:val="20"/>
        </w:rPr>
        <w:tab/>
        <w:t xml:space="preserve">met de door Verwerker gevraagde dienstverlening, de huidige stand der techniek, de daarmee gemoeide kosten en de aard van de te verwerken persoonsgegevens, en zal zich overigens — voor zover van toepassing - steeds houden aan de verplichtingen aan haar opgelegd inzake de AVG. Meer in het bijzonder zal Subverwerker zorg dragen voor een passende beveiliging van zijn eigen computersystemen en netwerken conform de richtlijn informatiebeveiliging (thans NEN-ISO/IEC 27001 en NEN 7510), welke staan in de eigen verklaring (Annex II). </w:t>
      </w:r>
    </w:p>
    <w:p w14:paraId="310DD827" w14:textId="77777777" w:rsidR="00386A7B" w:rsidRPr="004A0648" w:rsidRDefault="00386A7B" w:rsidP="00386A7B">
      <w:pPr>
        <w:spacing w:after="0"/>
        <w:rPr>
          <w:rFonts w:ascii="Arial" w:hAnsi="Arial" w:cs="Arial"/>
          <w:sz w:val="20"/>
          <w:szCs w:val="20"/>
        </w:rPr>
      </w:pPr>
    </w:p>
    <w:p w14:paraId="7B2A1A0B"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4.3.</w:t>
      </w:r>
      <w:r w:rsidRPr="004A0648">
        <w:rPr>
          <w:rFonts w:ascii="Arial" w:hAnsi="Arial" w:cs="Arial"/>
          <w:sz w:val="20"/>
          <w:szCs w:val="20"/>
        </w:rPr>
        <w:tab/>
        <w:t xml:space="preserve">Subverwerker is opgedragen en uitsluitend gerechtigd de door Verwerker aangeleverde persoonsgegevens te verwerken in het kader van het in overweging f) </w:t>
      </w:r>
      <w:r w:rsidRPr="004A0648">
        <w:rPr>
          <w:rFonts w:ascii="Arial" w:hAnsi="Arial" w:cs="Arial"/>
          <w:sz w:val="20"/>
          <w:szCs w:val="20"/>
        </w:rPr>
        <w:tab/>
        <w:t xml:space="preserve">omschreven Verwerkingsdoel, behoudens afwijkende wettelijke verplichtingen. Enig ander </w:t>
      </w:r>
      <w:r w:rsidRPr="004A0648">
        <w:rPr>
          <w:rFonts w:ascii="Arial" w:hAnsi="Arial" w:cs="Arial"/>
          <w:sz w:val="20"/>
          <w:szCs w:val="20"/>
        </w:rPr>
        <w:tab/>
        <w:t xml:space="preserve">gebruik is nadrukkelijk niet toegestaan. Subverwerker is nadrukkelijk niet gerechtigd tot het ter </w:t>
      </w:r>
      <w:r w:rsidRPr="004A0648">
        <w:rPr>
          <w:rFonts w:ascii="Arial" w:hAnsi="Arial" w:cs="Arial"/>
          <w:sz w:val="20"/>
          <w:szCs w:val="20"/>
        </w:rPr>
        <w:tab/>
        <w:t xml:space="preserve">beschikking stellen van (verwerkte) gegevens, onder welke titel dan ook, aan (een) Derde(n), </w:t>
      </w:r>
      <w:r w:rsidRPr="004A0648">
        <w:rPr>
          <w:rFonts w:ascii="Arial" w:hAnsi="Arial" w:cs="Arial"/>
          <w:sz w:val="20"/>
          <w:szCs w:val="20"/>
        </w:rPr>
        <w:tab/>
        <w:t>anders dan aan de onderaannemer benoemd in de Overeenkomst, welke onderaannemer als SubSubverwerker is gekwalificeerd.</w:t>
      </w:r>
    </w:p>
    <w:p w14:paraId="19361BF3" w14:textId="77777777" w:rsidR="00386A7B" w:rsidRPr="004A0648" w:rsidRDefault="00386A7B" w:rsidP="00386A7B">
      <w:pPr>
        <w:spacing w:after="0"/>
        <w:rPr>
          <w:rFonts w:ascii="Arial" w:hAnsi="Arial" w:cs="Arial"/>
          <w:sz w:val="20"/>
          <w:szCs w:val="20"/>
        </w:rPr>
      </w:pPr>
    </w:p>
    <w:p w14:paraId="4BDAE7CF"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4.4.</w:t>
      </w:r>
      <w:r w:rsidRPr="004A0648">
        <w:rPr>
          <w:rFonts w:ascii="Arial" w:hAnsi="Arial" w:cs="Arial"/>
          <w:sz w:val="20"/>
          <w:szCs w:val="20"/>
        </w:rPr>
        <w:tab/>
        <w:t xml:space="preserve">Subverwerker draagt zorg voor passende technische en organisatorische maatregelen, rekening houdend met de huidige stand der techniek, de daarmee gemoeide kosten en de aard van de te verwerken persoonsgegevens, teneinde de vertrouwelijke behandeling van alle persoonsgegevens en informatie waartoe hij via ZORG-AB toegang krijgt, zoals overeengekomen in Annex II en legt aan medewerkers en onderaannemer(s) schriftelijk een geheimhoudingsverplichting op. Subverwerker is daarnaast verplicht tot geheimhouding van de persoonsgegevens en informatie die hem via ZORG-AB ter beschikking is gekomen, behoudens voor zover enig wettelijk voorschrift hen tot mededeling verplicht of uit hun taak de noodzaak tot mededeling voortvloeit. </w:t>
      </w:r>
    </w:p>
    <w:p w14:paraId="27FBC253" w14:textId="77777777" w:rsidR="00386A7B" w:rsidRPr="004A0648" w:rsidRDefault="00386A7B" w:rsidP="00386A7B">
      <w:pPr>
        <w:spacing w:after="0"/>
        <w:rPr>
          <w:rFonts w:ascii="Arial" w:hAnsi="Arial" w:cs="Arial"/>
          <w:sz w:val="20"/>
          <w:szCs w:val="20"/>
        </w:rPr>
      </w:pPr>
    </w:p>
    <w:p w14:paraId="005AA0A1"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4.5.</w:t>
      </w:r>
      <w:r w:rsidRPr="004A0648">
        <w:rPr>
          <w:rFonts w:ascii="Arial" w:hAnsi="Arial" w:cs="Arial"/>
          <w:sz w:val="20"/>
          <w:szCs w:val="20"/>
        </w:rPr>
        <w:tab/>
        <w:t xml:space="preserve">Subverwerker en eenieder die handelt onder het gezag van de Subverwerker verwerken de </w:t>
      </w:r>
      <w:r w:rsidRPr="004A0648">
        <w:rPr>
          <w:rFonts w:ascii="Arial" w:hAnsi="Arial" w:cs="Arial"/>
          <w:sz w:val="20"/>
          <w:szCs w:val="20"/>
        </w:rPr>
        <w:tab/>
        <w:t>gegevens uitsluitend in opdracht van Verwerker. In verband met het bepaalde in de vorige zin blijft de zeggenschap over de door Verwerker aan te leveren gegevens alsmede van de door Subverwerker bewerkte gegevens, bij Verwerker berusten. De zeggenschap over de in de vorige zin omschreven gegevens komt nimmer bij Subverwerker te berusten.</w:t>
      </w:r>
    </w:p>
    <w:p w14:paraId="2FD0F5FD" w14:textId="77777777" w:rsidR="00386A7B" w:rsidRPr="004A0648" w:rsidRDefault="00386A7B" w:rsidP="00386A7B">
      <w:pPr>
        <w:spacing w:after="0"/>
        <w:rPr>
          <w:rFonts w:ascii="Arial" w:hAnsi="Arial" w:cs="Arial"/>
          <w:sz w:val="20"/>
          <w:szCs w:val="20"/>
        </w:rPr>
      </w:pPr>
    </w:p>
    <w:p w14:paraId="7E79B8E9"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5.</w:t>
      </w:r>
      <w:r w:rsidRPr="004A0648">
        <w:rPr>
          <w:rFonts w:ascii="Arial" w:hAnsi="Arial" w:cs="Arial"/>
          <w:b/>
          <w:bCs/>
          <w:sz w:val="20"/>
          <w:szCs w:val="20"/>
        </w:rPr>
        <w:tab/>
        <w:t xml:space="preserve">Datalek </w:t>
      </w:r>
    </w:p>
    <w:p w14:paraId="1EB7AE3E" w14:textId="77777777" w:rsidR="00386A7B" w:rsidRPr="004A0648" w:rsidRDefault="00386A7B" w:rsidP="00386A7B">
      <w:pPr>
        <w:spacing w:after="0"/>
        <w:rPr>
          <w:rFonts w:ascii="Arial" w:hAnsi="Arial" w:cs="Arial"/>
          <w:sz w:val="20"/>
          <w:szCs w:val="20"/>
        </w:rPr>
      </w:pPr>
    </w:p>
    <w:p w14:paraId="07A45412"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5.1.</w:t>
      </w:r>
      <w:r w:rsidRPr="004A0648">
        <w:rPr>
          <w:rFonts w:ascii="Arial" w:hAnsi="Arial" w:cs="Arial"/>
          <w:sz w:val="20"/>
          <w:szCs w:val="20"/>
        </w:rPr>
        <w:tab/>
        <w:t xml:space="preserve">Subverwerker is verplicht om ten aanzien van de aan haar opgedragen verwerkingen in het </w:t>
      </w:r>
      <w:r w:rsidRPr="004A0648">
        <w:rPr>
          <w:rFonts w:ascii="Arial" w:hAnsi="Arial" w:cs="Arial"/>
          <w:sz w:val="20"/>
          <w:szCs w:val="20"/>
        </w:rPr>
        <w:tab/>
        <w:t xml:space="preserve">kader van deze Subverwerkersovereenkomst passende preventieve maatregelen van technische en organisatorische aard te nemen teneinde een Datalek te voorkomen, zoals uiteengezet in Annex II. </w:t>
      </w:r>
    </w:p>
    <w:p w14:paraId="4639FE52" w14:textId="77777777" w:rsidR="00386A7B" w:rsidRPr="004A0648" w:rsidRDefault="00386A7B" w:rsidP="00386A7B">
      <w:pPr>
        <w:spacing w:after="0"/>
        <w:rPr>
          <w:rFonts w:ascii="Arial" w:hAnsi="Arial" w:cs="Arial"/>
          <w:sz w:val="20"/>
          <w:szCs w:val="20"/>
        </w:rPr>
      </w:pPr>
    </w:p>
    <w:p w14:paraId="39DE6A14"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5.2.</w:t>
      </w:r>
      <w:r w:rsidRPr="004A0648">
        <w:rPr>
          <w:rFonts w:ascii="Arial" w:hAnsi="Arial" w:cs="Arial"/>
          <w:sz w:val="20"/>
          <w:szCs w:val="20"/>
        </w:rPr>
        <w:tab/>
        <w:t xml:space="preserve">Subverwerker zal Verwerker overeenkomstig de meldingsprocedure, zoals opgenomen in Annex III (nog nader in te vullen) van Subverwerker volledig en onverwijld informeren over (i) ieder Datalek; en (ii) ieder juridisch bindend verzoek om openbaarmaking en Persoonsgegevens door een wettelijke autoriteit, tenzij dit op grond van een wettelijk </w:t>
      </w:r>
      <w:r w:rsidRPr="004A0648">
        <w:rPr>
          <w:rFonts w:ascii="Arial" w:hAnsi="Arial" w:cs="Arial"/>
          <w:sz w:val="20"/>
          <w:szCs w:val="20"/>
        </w:rPr>
        <w:tab/>
        <w:t xml:space="preserve">voorschrift verboden is. </w:t>
      </w:r>
    </w:p>
    <w:p w14:paraId="24985663" w14:textId="77777777" w:rsidR="00386A7B" w:rsidRPr="004A0648" w:rsidRDefault="00386A7B" w:rsidP="00386A7B">
      <w:pPr>
        <w:spacing w:after="0"/>
        <w:rPr>
          <w:rFonts w:ascii="Arial" w:hAnsi="Arial" w:cs="Arial"/>
          <w:sz w:val="20"/>
          <w:szCs w:val="20"/>
        </w:rPr>
      </w:pPr>
    </w:p>
    <w:p w14:paraId="0336D4A2"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5.3.</w:t>
      </w:r>
      <w:r w:rsidRPr="004A0648">
        <w:rPr>
          <w:rFonts w:ascii="Arial" w:hAnsi="Arial" w:cs="Arial"/>
          <w:sz w:val="20"/>
          <w:szCs w:val="20"/>
        </w:rPr>
        <w:tab/>
        <w:t xml:space="preserve">Datalekken en beveiligingsincidenten die vallen onder deze Subverwerkersovereenkomst dienen </w:t>
      </w:r>
      <w:r w:rsidRPr="004A0648">
        <w:rPr>
          <w:rFonts w:ascii="Arial" w:hAnsi="Arial" w:cs="Arial"/>
          <w:sz w:val="20"/>
          <w:szCs w:val="20"/>
        </w:rPr>
        <w:tab/>
        <w:t xml:space="preserve">te worden afgehandeld overeenkomstig het bepaalde in deze Subverwerkersovereenkomst. </w:t>
      </w:r>
    </w:p>
    <w:p w14:paraId="6987F4F6" w14:textId="77777777" w:rsidR="00386A7B" w:rsidRPr="004A0648" w:rsidRDefault="00386A7B" w:rsidP="00386A7B">
      <w:pPr>
        <w:spacing w:after="0"/>
        <w:rPr>
          <w:rFonts w:ascii="Arial" w:hAnsi="Arial" w:cs="Arial"/>
          <w:sz w:val="20"/>
          <w:szCs w:val="20"/>
        </w:rPr>
      </w:pPr>
    </w:p>
    <w:p w14:paraId="1FCD5E5C"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5.4.</w:t>
      </w:r>
      <w:r w:rsidRPr="004A0648">
        <w:rPr>
          <w:rFonts w:ascii="Arial" w:hAnsi="Arial" w:cs="Arial"/>
          <w:sz w:val="20"/>
          <w:szCs w:val="20"/>
        </w:rPr>
        <w:tab/>
        <w:t xml:space="preserve">Subverwerker zal volledig en onverwijld, binnen een termijn van 24 uur na de ontdekking van een Datalek door Subverwerker, het Datalek melden bij de Verwerker conform de afspraken gemaakt tussen Partijen in het Dossier Afspraken en Procedures (DAP). </w:t>
      </w:r>
    </w:p>
    <w:p w14:paraId="24A9A380" w14:textId="77777777" w:rsidR="00386A7B" w:rsidRPr="004A0648" w:rsidRDefault="00386A7B" w:rsidP="00386A7B">
      <w:pPr>
        <w:spacing w:after="0"/>
        <w:rPr>
          <w:rFonts w:ascii="Arial" w:hAnsi="Arial" w:cs="Arial"/>
          <w:sz w:val="20"/>
          <w:szCs w:val="20"/>
        </w:rPr>
      </w:pPr>
    </w:p>
    <w:p w14:paraId="1AF22232"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lastRenderedPageBreak/>
        <w:t>5.5.</w:t>
      </w:r>
      <w:r w:rsidRPr="004A0648">
        <w:rPr>
          <w:rFonts w:ascii="Arial" w:hAnsi="Arial" w:cs="Arial"/>
          <w:sz w:val="20"/>
          <w:szCs w:val="20"/>
        </w:rPr>
        <w:tab/>
        <w:t xml:space="preserve">Bij een Datalek wordt in ieder geval de volgende informatie verstrekt (voor zover deze voor </w:t>
      </w:r>
      <w:r w:rsidRPr="004A0648">
        <w:rPr>
          <w:rFonts w:ascii="Arial" w:hAnsi="Arial" w:cs="Arial"/>
          <w:sz w:val="20"/>
          <w:szCs w:val="20"/>
        </w:rPr>
        <w:tab/>
        <w:t>Subverwerker bekend is);</w:t>
      </w:r>
    </w:p>
    <w:p w14:paraId="56169096"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a.</w:t>
      </w:r>
      <w:r w:rsidRPr="004A0648">
        <w:rPr>
          <w:rFonts w:ascii="Arial" w:hAnsi="Arial" w:cs="Arial"/>
          <w:sz w:val="20"/>
          <w:szCs w:val="20"/>
        </w:rPr>
        <w:tab/>
        <w:t>het tijdstip van aanvang van het Datalek;</w:t>
      </w:r>
    </w:p>
    <w:p w14:paraId="3AB59BB7"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b.</w:t>
      </w:r>
      <w:r w:rsidRPr="004A0648">
        <w:rPr>
          <w:rFonts w:ascii="Arial" w:hAnsi="Arial" w:cs="Arial"/>
          <w:sz w:val="20"/>
          <w:szCs w:val="20"/>
        </w:rPr>
        <w:tab/>
        <w:t>de aard en de omvang van het Datalek;</w:t>
      </w:r>
    </w:p>
    <w:p w14:paraId="6423916C"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c.</w:t>
      </w:r>
      <w:r w:rsidRPr="004A0648">
        <w:rPr>
          <w:rFonts w:ascii="Arial" w:hAnsi="Arial" w:cs="Arial"/>
          <w:sz w:val="20"/>
          <w:szCs w:val="20"/>
        </w:rPr>
        <w:tab/>
        <w:t>bij welke dienst en/of deel van het systeem het Datalek heeft plaatsgevonden;</w:t>
      </w:r>
    </w:p>
    <w:p w14:paraId="438EC330"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d.</w:t>
      </w:r>
      <w:r w:rsidRPr="004A0648">
        <w:rPr>
          <w:rFonts w:ascii="Arial" w:hAnsi="Arial" w:cs="Arial"/>
          <w:sz w:val="20"/>
          <w:szCs w:val="20"/>
        </w:rPr>
        <w:tab/>
        <w:t>de verwachte hersteltijd;</w:t>
      </w:r>
    </w:p>
    <w:p w14:paraId="56E2D1F1"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e.</w:t>
      </w:r>
      <w:r w:rsidRPr="004A0648">
        <w:rPr>
          <w:rFonts w:ascii="Arial" w:hAnsi="Arial" w:cs="Arial"/>
          <w:sz w:val="20"/>
          <w:szCs w:val="20"/>
        </w:rPr>
        <w:tab/>
        <w:t>aard en omvang van betrokken databestanden.</w:t>
      </w:r>
    </w:p>
    <w:p w14:paraId="569CEBA8" w14:textId="77777777" w:rsidR="00386A7B" w:rsidRPr="004A0648" w:rsidRDefault="00386A7B" w:rsidP="00386A7B">
      <w:pPr>
        <w:spacing w:after="0"/>
        <w:rPr>
          <w:rFonts w:ascii="Arial" w:hAnsi="Arial" w:cs="Arial"/>
          <w:sz w:val="20"/>
          <w:szCs w:val="20"/>
        </w:rPr>
      </w:pPr>
    </w:p>
    <w:p w14:paraId="4EEBD2C8"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5.6.</w:t>
      </w:r>
      <w:r w:rsidRPr="004A0648">
        <w:rPr>
          <w:rFonts w:ascii="Arial" w:hAnsi="Arial" w:cs="Arial"/>
          <w:sz w:val="20"/>
          <w:szCs w:val="20"/>
        </w:rPr>
        <w:tab/>
        <w:t xml:space="preserve">Subverwerker zal melden welke maatregelen van technische en/of organisatorische aard zijn </w:t>
      </w:r>
      <w:r w:rsidRPr="004A0648">
        <w:rPr>
          <w:rFonts w:ascii="Arial" w:hAnsi="Arial" w:cs="Arial"/>
          <w:sz w:val="20"/>
          <w:szCs w:val="20"/>
        </w:rPr>
        <w:tab/>
        <w:t xml:space="preserve">genomen of worden voorgesteld om te nemen om het opgetreden Datalek op zo'n kort </w:t>
      </w:r>
      <w:r w:rsidRPr="004A0648">
        <w:rPr>
          <w:rFonts w:ascii="Arial" w:hAnsi="Arial" w:cs="Arial"/>
          <w:sz w:val="20"/>
          <w:szCs w:val="20"/>
        </w:rPr>
        <w:tab/>
        <w:t xml:space="preserve">mogelijke termijn definitief op te lossen, in voorkomend geval in eerste instantie door een </w:t>
      </w:r>
      <w:r w:rsidRPr="004A0648">
        <w:rPr>
          <w:rFonts w:ascii="Arial" w:hAnsi="Arial" w:cs="Arial"/>
          <w:sz w:val="20"/>
          <w:szCs w:val="20"/>
        </w:rPr>
        <w:tab/>
        <w:t>tijdelijke maatregel (bypass).</w:t>
      </w:r>
    </w:p>
    <w:p w14:paraId="48023539" w14:textId="77777777" w:rsidR="00386A7B" w:rsidRPr="004A0648" w:rsidRDefault="00386A7B" w:rsidP="00386A7B">
      <w:pPr>
        <w:spacing w:after="0"/>
        <w:rPr>
          <w:rFonts w:ascii="Arial" w:hAnsi="Arial" w:cs="Arial"/>
          <w:sz w:val="20"/>
          <w:szCs w:val="20"/>
        </w:rPr>
      </w:pPr>
    </w:p>
    <w:p w14:paraId="17C09B22"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5.7.</w:t>
      </w:r>
      <w:r w:rsidRPr="004A0648">
        <w:rPr>
          <w:rFonts w:ascii="Arial" w:hAnsi="Arial" w:cs="Arial"/>
          <w:sz w:val="20"/>
          <w:szCs w:val="20"/>
        </w:rPr>
        <w:tab/>
        <w:t>Subverwerker is verplicht tot het verlenen van redelijkerwijs te verwachten ondersteuning van Verwerker teneinde Verwerker in staat te stellen aan zijn meldingsplicht jegens de AP en indien nodig aan de Betrokkene te voldoen in het kader van de Meldplicht Datalekken. Ten overvloede wordt bevestigd dat uitsluitend de Verwerker (en dus niet de Subverwerker of SubSubverwerker) een melding doet aan de AP en indien nodig aan de Betrokkene.</w:t>
      </w:r>
    </w:p>
    <w:p w14:paraId="530C2F82" w14:textId="77777777" w:rsidR="00386A7B" w:rsidRPr="004A0648" w:rsidRDefault="00386A7B" w:rsidP="00386A7B">
      <w:pPr>
        <w:spacing w:after="0"/>
        <w:ind w:left="700" w:hanging="700"/>
        <w:rPr>
          <w:rFonts w:ascii="Arial" w:hAnsi="Arial" w:cs="Arial"/>
          <w:sz w:val="20"/>
          <w:szCs w:val="20"/>
        </w:rPr>
      </w:pPr>
    </w:p>
    <w:p w14:paraId="158764FF"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5.8.</w:t>
      </w:r>
      <w:r w:rsidRPr="004A0648">
        <w:rPr>
          <w:rFonts w:ascii="Arial" w:hAnsi="Arial" w:cs="Arial"/>
          <w:sz w:val="20"/>
          <w:szCs w:val="20"/>
        </w:rPr>
        <w:tab/>
        <w:t xml:space="preserve">Subverwerker is tevens verplicht tot het verlenen van redelijkerwijs te verwachten </w:t>
      </w:r>
      <w:r w:rsidRPr="004A0648">
        <w:rPr>
          <w:rFonts w:ascii="Arial" w:hAnsi="Arial" w:cs="Arial"/>
          <w:sz w:val="20"/>
          <w:szCs w:val="20"/>
        </w:rPr>
        <w:tab/>
        <w:t>ondersteuning van Verwerker teneinde Verwerker in staat te stellen aan zijn medewerkings-verplichtingen te voldoen aan een inspectie door de AP.</w:t>
      </w:r>
    </w:p>
    <w:p w14:paraId="063A4B27" w14:textId="77777777" w:rsidR="00386A7B" w:rsidRPr="004A0648" w:rsidRDefault="00386A7B" w:rsidP="00386A7B">
      <w:pPr>
        <w:spacing w:after="0"/>
        <w:rPr>
          <w:rFonts w:ascii="Arial" w:hAnsi="Arial" w:cs="Arial"/>
          <w:sz w:val="20"/>
          <w:szCs w:val="20"/>
        </w:rPr>
      </w:pPr>
    </w:p>
    <w:p w14:paraId="0561D9B5"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5.9.</w:t>
      </w:r>
      <w:r w:rsidRPr="004A0648">
        <w:rPr>
          <w:rFonts w:ascii="Arial" w:hAnsi="Arial" w:cs="Arial"/>
          <w:sz w:val="20"/>
          <w:szCs w:val="20"/>
        </w:rPr>
        <w:tab/>
        <w:t>De Verwerker zal indien zij een Datalek constateert bij het gebruik van de dienst dit melden aan de Subverwerker.</w:t>
      </w:r>
    </w:p>
    <w:p w14:paraId="15E9B39F" w14:textId="77777777" w:rsidR="00386A7B" w:rsidRPr="004A0648" w:rsidRDefault="00386A7B" w:rsidP="00386A7B">
      <w:pPr>
        <w:spacing w:after="0"/>
        <w:ind w:left="700" w:hanging="700"/>
        <w:rPr>
          <w:rFonts w:ascii="Arial" w:hAnsi="Arial" w:cs="Arial"/>
          <w:sz w:val="20"/>
          <w:szCs w:val="20"/>
        </w:rPr>
      </w:pPr>
    </w:p>
    <w:p w14:paraId="419C9D73"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6.</w:t>
      </w:r>
      <w:r w:rsidRPr="004A0648">
        <w:rPr>
          <w:rFonts w:ascii="Arial" w:hAnsi="Arial" w:cs="Arial"/>
          <w:b/>
          <w:bCs/>
          <w:sz w:val="20"/>
          <w:szCs w:val="20"/>
        </w:rPr>
        <w:tab/>
        <w:t>Medewerkers van Subverwerker</w:t>
      </w:r>
    </w:p>
    <w:p w14:paraId="30511195" w14:textId="77777777" w:rsidR="00386A7B" w:rsidRPr="004A0648" w:rsidRDefault="00386A7B" w:rsidP="00386A7B">
      <w:pPr>
        <w:spacing w:after="0"/>
        <w:rPr>
          <w:rFonts w:ascii="Arial" w:hAnsi="Arial" w:cs="Arial"/>
          <w:sz w:val="20"/>
          <w:szCs w:val="20"/>
        </w:rPr>
      </w:pPr>
    </w:p>
    <w:p w14:paraId="311C3B93"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6.1.</w:t>
      </w:r>
      <w:r w:rsidRPr="004A0648">
        <w:rPr>
          <w:rFonts w:ascii="Arial" w:hAnsi="Arial" w:cs="Arial"/>
          <w:sz w:val="20"/>
          <w:szCs w:val="20"/>
        </w:rPr>
        <w:tab/>
        <w:t>De verplichtingen van Subverwerker die uit deze overeenkomst voortvloeien, gelden ook voor degenen die persoonsgegevens verwerken onder het gezag van Subverwerker.</w:t>
      </w:r>
    </w:p>
    <w:p w14:paraId="232643F5" w14:textId="77777777" w:rsidR="00386A7B" w:rsidRPr="004A0648" w:rsidRDefault="00386A7B" w:rsidP="00386A7B">
      <w:pPr>
        <w:spacing w:after="0"/>
        <w:rPr>
          <w:rFonts w:ascii="Arial" w:hAnsi="Arial" w:cs="Arial"/>
          <w:sz w:val="20"/>
          <w:szCs w:val="20"/>
        </w:rPr>
      </w:pPr>
    </w:p>
    <w:p w14:paraId="0E09C168"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7.</w:t>
      </w:r>
      <w:r w:rsidRPr="004A0648">
        <w:rPr>
          <w:rFonts w:ascii="Arial" w:hAnsi="Arial" w:cs="Arial"/>
          <w:b/>
          <w:bCs/>
          <w:sz w:val="20"/>
          <w:szCs w:val="20"/>
        </w:rPr>
        <w:tab/>
        <w:t xml:space="preserve">Inschakeling Subsubverwerker </w:t>
      </w:r>
    </w:p>
    <w:p w14:paraId="274D7D7D" w14:textId="77777777" w:rsidR="00386A7B" w:rsidRPr="004A0648" w:rsidRDefault="00386A7B" w:rsidP="00386A7B">
      <w:pPr>
        <w:spacing w:after="0"/>
        <w:rPr>
          <w:rFonts w:ascii="Arial" w:hAnsi="Arial" w:cs="Arial"/>
          <w:sz w:val="20"/>
          <w:szCs w:val="20"/>
        </w:rPr>
      </w:pPr>
    </w:p>
    <w:p w14:paraId="62D3DB8E"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7.1.</w:t>
      </w:r>
      <w:r w:rsidRPr="004A0648">
        <w:rPr>
          <w:rFonts w:ascii="Arial" w:hAnsi="Arial" w:cs="Arial"/>
          <w:sz w:val="20"/>
          <w:szCs w:val="20"/>
        </w:rPr>
        <w:tab/>
        <w:t>De Verwerker heeft onvoorwaardelijk toestemming gegeven aan Subverwerker om een tweetal SubSubverwerker in te schakelen, namelijk:</w:t>
      </w:r>
    </w:p>
    <w:p w14:paraId="749ACACC" w14:textId="77777777" w:rsidR="00386A7B" w:rsidRPr="004A0648" w:rsidRDefault="00386A7B" w:rsidP="00386A7B">
      <w:pPr>
        <w:tabs>
          <w:tab w:val="left" w:pos="993"/>
        </w:tabs>
        <w:spacing w:after="0"/>
        <w:ind w:left="708"/>
        <w:rPr>
          <w:rFonts w:ascii="Arial" w:hAnsi="Arial" w:cs="Arial"/>
          <w:sz w:val="20"/>
          <w:szCs w:val="20"/>
        </w:rPr>
      </w:pPr>
      <w:r w:rsidRPr="004A0648">
        <w:rPr>
          <w:rFonts w:ascii="Arial" w:hAnsi="Arial" w:cs="Arial"/>
          <w:sz w:val="20"/>
          <w:szCs w:val="20"/>
        </w:rPr>
        <w:t>-</w:t>
      </w:r>
      <w:r w:rsidRPr="004A0648">
        <w:rPr>
          <w:rFonts w:ascii="Arial" w:hAnsi="Arial" w:cs="Arial"/>
          <w:sz w:val="20"/>
          <w:szCs w:val="20"/>
        </w:rPr>
        <w:tab/>
        <w:t>DXC.Technology B.V. voor het onderdeel technisch applicatiebeheer en hosting;</w:t>
      </w:r>
    </w:p>
    <w:p w14:paraId="7162E9BE" w14:textId="77777777" w:rsidR="00386A7B" w:rsidRPr="004A0648" w:rsidRDefault="00386A7B" w:rsidP="00386A7B">
      <w:pPr>
        <w:tabs>
          <w:tab w:val="left" w:pos="993"/>
        </w:tabs>
        <w:spacing w:after="0"/>
        <w:ind w:left="708"/>
        <w:rPr>
          <w:rFonts w:ascii="Arial" w:hAnsi="Arial" w:cs="Arial"/>
          <w:sz w:val="20"/>
          <w:szCs w:val="20"/>
        </w:rPr>
      </w:pPr>
      <w:r w:rsidRPr="004A0648">
        <w:rPr>
          <w:rFonts w:ascii="Arial" w:hAnsi="Arial" w:cs="Arial"/>
          <w:sz w:val="20"/>
          <w:szCs w:val="20"/>
        </w:rPr>
        <w:t>-</w:t>
      </w:r>
      <w:r w:rsidRPr="004A0648">
        <w:rPr>
          <w:rFonts w:ascii="Arial" w:hAnsi="Arial" w:cs="Arial"/>
          <w:sz w:val="20"/>
          <w:szCs w:val="20"/>
        </w:rPr>
        <w:tab/>
        <w:t xml:space="preserve">Data eXcellence B.V., voor het onderdeel ZIP Integratie Proces (ZIP), voor de periode dat </w:t>
      </w:r>
      <w:r w:rsidRPr="004A0648">
        <w:rPr>
          <w:rFonts w:ascii="Arial" w:hAnsi="Arial" w:cs="Arial"/>
          <w:sz w:val="20"/>
          <w:szCs w:val="20"/>
        </w:rPr>
        <w:tab/>
        <w:t>deze dienstverlening wordt uitgevoerd.</w:t>
      </w:r>
    </w:p>
    <w:p w14:paraId="7AAE251E" w14:textId="77777777" w:rsidR="00386A7B" w:rsidRPr="004A0648" w:rsidRDefault="00386A7B" w:rsidP="00386A7B">
      <w:pPr>
        <w:spacing w:after="0"/>
        <w:rPr>
          <w:rFonts w:ascii="Arial" w:hAnsi="Arial" w:cs="Arial"/>
          <w:sz w:val="20"/>
          <w:szCs w:val="20"/>
        </w:rPr>
      </w:pPr>
    </w:p>
    <w:p w14:paraId="05D2DCEC"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7.2.</w:t>
      </w:r>
      <w:r w:rsidRPr="004A0648">
        <w:rPr>
          <w:rFonts w:ascii="Arial" w:hAnsi="Arial" w:cs="Arial"/>
          <w:sz w:val="20"/>
          <w:szCs w:val="20"/>
        </w:rPr>
        <w:tab/>
        <w:t xml:space="preserve">De Subverwerker verklaart met de onder in artikel 7.1 genoemde SubSubverwerker een </w:t>
      </w:r>
      <w:r w:rsidRPr="004A0648">
        <w:rPr>
          <w:rFonts w:ascii="Arial" w:hAnsi="Arial" w:cs="Arial"/>
          <w:sz w:val="20"/>
          <w:szCs w:val="20"/>
        </w:rPr>
        <w:tab/>
        <w:t>overeenkomst te hebben gesloten die minimaal dezelfde verplichtingen aan Subsubverwerker oplegt als onderhavige Subverwerkersovereenkomst.</w:t>
      </w:r>
    </w:p>
    <w:p w14:paraId="0572084E" w14:textId="77777777" w:rsidR="00386A7B" w:rsidRPr="004A0648" w:rsidRDefault="00386A7B" w:rsidP="00386A7B">
      <w:pPr>
        <w:spacing w:after="0"/>
        <w:rPr>
          <w:rFonts w:ascii="Arial" w:hAnsi="Arial" w:cs="Arial"/>
          <w:sz w:val="20"/>
          <w:szCs w:val="20"/>
        </w:rPr>
      </w:pPr>
    </w:p>
    <w:p w14:paraId="02B53F27"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7.3.</w:t>
      </w:r>
      <w:r w:rsidRPr="004A0648">
        <w:rPr>
          <w:rFonts w:ascii="Arial" w:hAnsi="Arial" w:cs="Arial"/>
          <w:sz w:val="20"/>
          <w:szCs w:val="20"/>
        </w:rPr>
        <w:tab/>
        <w:t xml:space="preserve">Indien Subverwerker met een derde partij – anders dan genoemd in artikel 7.1 - een </w:t>
      </w:r>
      <w:r w:rsidRPr="004A0648">
        <w:rPr>
          <w:rFonts w:ascii="Arial" w:hAnsi="Arial" w:cs="Arial"/>
          <w:sz w:val="20"/>
          <w:szCs w:val="20"/>
        </w:rPr>
        <w:tab/>
        <w:t>SubSubverwerkersovereenkomst wenst af te sluiten, is Subverwerker uitsluitend hiertoe gerechtigd indien die SubSubverwerkersovereenkomst (wederom) minimaal die dezelfde verplichtingen aan de SubSubverwerker oplegt als deze Subverwerkersovereenkomst aan Subverwerker. De Verwerker wordt hiervan op de hoogte gesteld opdat deze in staat is toe te zien op de naleving van zijn afspraken met de Subverwerker.</w:t>
      </w:r>
    </w:p>
    <w:p w14:paraId="7E447216" w14:textId="77777777" w:rsidR="00386A7B" w:rsidRPr="004A0648" w:rsidRDefault="00386A7B" w:rsidP="00386A7B">
      <w:pPr>
        <w:spacing w:after="0"/>
        <w:rPr>
          <w:rFonts w:ascii="Arial" w:hAnsi="Arial" w:cs="Arial"/>
          <w:sz w:val="20"/>
          <w:szCs w:val="20"/>
        </w:rPr>
      </w:pPr>
    </w:p>
    <w:p w14:paraId="22D9BBAB"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7.4.</w:t>
      </w:r>
      <w:r w:rsidRPr="004A0648">
        <w:rPr>
          <w:rFonts w:ascii="Arial" w:hAnsi="Arial" w:cs="Arial"/>
          <w:sz w:val="20"/>
          <w:szCs w:val="20"/>
        </w:rPr>
        <w:tab/>
        <w:t>De Subverwerker blijft te allen tijde aanspreekpunt en verantwoordelijk voor de naleving van de op Subverwerker rustende bepalingen uit deze Subverwerkersovereenkomst.</w:t>
      </w:r>
    </w:p>
    <w:p w14:paraId="16015B7A" w14:textId="77777777" w:rsidR="00386A7B" w:rsidRPr="004A0648" w:rsidRDefault="00386A7B" w:rsidP="00386A7B">
      <w:pPr>
        <w:spacing w:after="0"/>
        <w:rPr>
          <w:rFonts w:ascii="Arial" w:hAnsi="Arial" w:cs="Arial"/>
          <w:sz w:val="20"/>
          <w:szCs w:val="20"/>
        </w:rPr>
      </w:pPr>
    </w:p>
    <w:p w14:paraId="363C5A86" w14:textId="77777777" w:rsidR="00E45356" w:rsidRDefault="00E45356">
      <w:pPr>
        <w:rPr>
          <w:rFonts w:ascii="Arial" w:hAnsi="Arial" w:cs="Arial"/>
          <w:b/>
          <w:bCs/>
          <w:sz w:val="20"/>
          <w:szCs w:val="20"/>
        </w:rPr>
      </w:pPr>
      <w:r>
        <w:rPr>
          <w:rFonts w:ascii="Arial" w:hAnsi="Arial" w:cs="Arial"/>
          <w:b/>
          <w:bCs/>
          <w:sz w:val="20"/>
          <w:szCs w:val="20"/>
        </w:rPr>
        <w:br w:type="page"/>
      </w:r>
    </w:p>
    <w:p w14:paraId="4D1F0E51" w14:textId="459668B9"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lastRenderedPageBreak/>
        <w:t>8.</w:t>
      </w:r>
      <w:r w:rsidRPr="004A0648">
        <w:rPr>
          <w:rFonts w:ascii="Arial" w:hAnsi="Arial" w:cs="Arial"/>
          <w:b/>
          <w:bCs/>
          <w:sz w:val="20"/>
          <w:szCs w:val="20"/>
        </w:rPr>
        <w:tab/>
        <w:t>Wijziging Subverwerkersovereenkomst</w:t>
      </w:r>
    </w:p>
    <w:p w14:paraId="3B751FB4" w14:textId="77777777" w:rsidR="00386A7B" w:rsidRPr="004A0648" w:rsidRDefault="00386A7B" w:rsidP="00386A7B">
      <w:pPr>
        <w:spacing w:after="0"/>
        <w:rPr>
          <w:rFonts w:ascii="Arial" w:hAnsi="Arial" w:cs="Arial"/>
          <w:sz w:val="20"/>
          <w:szCs w:val="20"/>
        </w:rPr>
      </w:pPr>
    </w:p>
    <w:p w14:paraId="174E13E9"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8.1.</w:t>
      </w:r>
      <w:r w:rsidRPr="004A0648">
        <w:rPr>
          <w:rFonts w:ascii="Arial" w:hAnsi="Arial" w:cs="Arial"/>
          <w:sz w:val="20"/>
          <w:szCs w:val="20"/>
        </w:rPr>
        <w:tab/>
        <w:t xml:space="preserve">Wijzigingen in de Subverwerkersovereenkomst zijn slechts van kracht voor zover deze schriftelijk zijn overeengekomen. Een door beide partijen ondertekend document met de wijzigingen, zal aan de Subverwerkersovereenkomst worden gehecht en zal hiervan een </w:t>
      </w:r>
      <w:r w:rsidRPr="004A0648">
        <w:rPr>
          <w:rFonts w:ascii="Arial" w:hAnsi="Arial" w:cs="Arial"/>
          <w:sz w:val="20"/>
          <w:szCs w:val="20"/>
        </w:rPr>
        <w:tab/>
        <w:t>integraal deel uitmaken.</w:t>
      </w:r>
    </w:p>
    <w:p w14:paraId="295E8B1E" w14:textId="77777777" w:rsidR="00386A7B" w:rsidRPr="004A0648" w:rsidRDefault="00386A7B" w:rsidP="00386A7B">
      <w:pPr>
        <w:spacing w:after="0"/>
        <w:rPr>
          <w:rFonts w:ascii="Arial" w:hAnsi="Arial" w:cs="Arial"/>
          <w:sz w:val="20"/>
          <w:szCs w:val="20"/>
        </w:rPr>
      </w:pPr>
    </w:p>
    <w:p w14:paraId="2B0BBD97"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8.2.</w:t>
      </w:r>
      <w:r w:rsidRPr="004A0648">
        <w:rPr>
          <w:rFonts w:ascii="Arial" w:hAnsi="Arial" w:cs="Arial"/>
          <w:sz w:val="20"/>
          <w:szCs w:val="20"/>
        </w:rPr>
        <w:tab/>
        <w:t xml:space="preserve">Partijen verklaren nadrukkelijk te zijn overeengekomen dat in geval van strijd tussen het </w:t>
      </w:r>
      <w:r w:rsidRPr="004A0648">
        <w:rPr>
          <w:rFonts w:ascii="Arial" w:hAnsi="Arial" w:cs="Arial"/>
          <w:sz w:val="20"/>
          <w:szCs w:val="20"/>
        </w:rPr>
        <w:tab/>
        <w:t xml:space="preserve">bepaalde in deze Subverwerkersovereenkomst en het bepaalde in de Overeenkomst, het </w:t>
      </w:r>
      <w:r w:rsidRPr="004A0648">
        <w:rPr>
          <w:rFonts w:ascii="Arial" w:hAnsi="Arial" w:cs="Arial"/>
          <w:sz w:val="20"/>
          <w:szCs w:val="20"/>
        </w:rPr>
        <w:tab/>
        <w:t>bepaalde in onderhavige Subverwerkersovereenkomst prevaleert.</w:t>
      </w:r>
    </w:p>
    <w:p w14:paraId="7C750C77" w14:textId="77777777" w:rsidR="00386A7B" w:rsidRPr="004A0648" w:rsidRDefault="00386A7B" w:rsidP="00386A7B">
      <w:pPr>
        <w:spacing w:after="0"/>
        <w:rPr>
          <w:rFonts w:ascii="Arial" w:hAnsi="Arial" w:cs="Arial"/>
          <w:sz w:val="20"/>
          <w:szCs w:val="20"/>
        </w:rPr>
      </w:pPr>
    </w:p>
    <w:p w14:paraId="316C1D6E"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8.3.</w:t>
      </w:r>
      <w:r w:rsidRPr="004A0648">
        <w:rPr>
          <w:rFonts w:ascii="Arial" w:hAnsi="Arial" w:cs="Arial"/>
          <w:sz w:val="20"/>
          <w:szCs w:val="20"/>
        </w:rPr>
        <w:tab/>
        <w:t>Bij de Subverwerkersovereenkomst horen de hieronder genoemde Annexen:</w:t>
      </w:r>
    </w:p>
    <w:p w14:paraId="1BB1C387"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Annex I:</w:t>
      </w:r>
      <w:r w:rsidRPr="004A0648">
        <w:rPr>
          <w:rFonts w:ascii="Arial" w:hAnsi="Arial" w:cs="Arial"/>
          <w:sz w:val="20"/>
          <w:szCs w:val="20"/>
        </w:rPr>
        <w:tab/>
        <w:t>de beschrijving van persoonsgegevens</w:t>
      </w:r>
    </w:p>
    <w:p w14:paraId="0DA6DF39"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Annex II:</w:t>
      </w:r>
      <w:r w:rsidRPr="004A0648">
        <w:rPr>
          <w:rFonts w:ascii="Arial" w:hAnsi="Arial" w:cs="Arial"/>
          <w:sz w:val="20"/>
          <w:szCs w:val="20"/>
        </w:rPr>
        <w:tab/>
        <w:t>de technische en organisatorische maatregelen (eigen verklaring)</w:t>
      </w:r>
    </w:p>
    <w:p w14:paraId="55CE44A1"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ab/>
        <w:t>Annex III:</w:t>
      </w:r>
      <w:r w:rsidRPr="004A0648">
        <w:rPr>
          <w:rFonts w:ascii="Arial" w:hAnsi="Arial" w:cs="Arial"/>
          <w:sz w:val="20"/>
          <w:szCs w:val="20"/>
        </w:rPr>
        <w:tab/>
        <w:t>de procedure Meldplicht Datalekken.</w:t>
      </w:r>
    </w:p>
    <w:p w14:paraId="652BB3CC" w14:textId="77777777" w:rsidR="00386A7B" w:rsidRPr="004A0648" w:rsidRDefault="00386A7B" w:rsidP="00386A7B">
      <w:pPr>
        <w:spacing w:after="0"/>
        <w:rPr>
          <w:rFonts w:ascii="Arial" w:hAnsi="Arial" w:cs="Arial"/>
          <w:sz w:val="20"/>
          <w:szCs w:val="20"/>
        </w:rPr>
      </w:pPr>
    </w:p>
    <w:p w14:paraId="589D74BF"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9.</w:t>
      </w:r>
      <w:r w:rsidRPr="004A0648">
        <w:rPr>
          <w:rFonts w:ascii="Arial" w:hAnsi="Arial" w:cs="Arial"/>
          <w:b/>
          <w:bCs/>
          <w:sz w:val="20"/>
          <w:szCs w:val="20"/>
        </w:rPr>
        <w:tab/>
        <w:t>Beëindiging van de Subverwerkersovereenkomst</w:t>
      </w:r>
    </w:p>
    <w:p w14:paraId="2B94A2D9" w14:textId="77777777" w:rsidR="00386A7B" w:rsidRPr="004A0648" w:rsidRDefault="00386A7B" w:rsidP="00386A7B">
      <w:pPr>
        <w:spacing w:after="0"/>
        <w:rPr>
          <w:rFonts w:ascii="Arial" w:hAnsi="Arial" w:cs="Arial"/>
          <w:sz w:val="20"/>
          <w:szCs w:val="20"/>
        </w:rPr>
      </w:pPr>
    </w:p>
    <w:p w14:paraId="0038220C"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9.1.</w:t>
      </w:r>
      <w:r w:rsidRPr="004A0648">
        <w:rPr>
          <w:rFonts w:ascii="Arial" w:hAnsi="Arial" w:cs="Arial"/>
          <w:sz w:val="20"/>
          <w:szCs w:val="20"/>
        </w:rPr>
        <w:tab/>
        <w:t xml:space="preserve">Indien de Overeenkomst (tussentijds) wordt beëindigd, wordt de onderhavige </w:t>
      </w:r>
      <w:r w:rsidRPr="004A0648">
        <w:rPr>
          <w:rFonts w:ascii="Arial" w:hAnsi="Arial" w:cs="Arial"/>
          <w:sz w:val="20"/>
          <w:szCs w:val="20"/>
        </w:rPr>
        <w:tab/>
        <w:t>Subverwerkersovereenkomst eveneens van rechtswege op een gelijke datum beëindigd.</w:t>
      </w:r>
    </w:p>
    <w:p w14:paraId="047ED737" w14:textId="77777777" w:rsidR="00386A7B" w:rsidRPr="004A0648" w:rsidRDefault="00386A7B" w:rsidP="00386A7B">
      <w:pPr>
        <w:spacing w:after="0"/>
        <w:rPr>
          <w:rFonts w:ascii="Arial" w:hAnsi="Arial" w:cs="Arial"/>
          <w:sz w:val="20"/>
          <w:szCs w:val="20"/>
        </w:rPr>
      </w:pPr>
    </w:p>
    <w:p w14:paraId="11131CF2"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9.2.</w:t>
      </w:r>
      <w:r w:rsidRPr="004A0648">
        <w:rPr>
          <w:rFonts w:ascii="Arial" w:hAnsi="Arial" w:cs="Arial"/>
          <w:sz w:val="20"/>
          <w:szCs w:val="20"/>
        </w:rPr>
        <w:tab/>
        <w:t>Het bepaalde in deze Subverwerkersovereenkomst dat naar zijn aard bestemd is om ook na het einde van de Subverwerkersovereenkomst van kracht te blijven, blijft ook daadwerkelijk na het einde van de Overeenkomst van kracht. Tot dergelijke verplichtingen behoren onder meer de bepalingen over geheimhouding, de aansprakelijkheid en vrijwaring, het toepasselijk recht en de geschillenbeslechting.</w:t>
      </w:r>
    </w:p>
    <w:p w14:paraId="254A2819" w14:textId="77777777" w:rsidR="00386A7B" w:rsidRPr="004A0648" w:rsidRDefault="00386A7B" w:rsidP="00386A7B">
      <w:pPr>
        <w:spacing w:after="0"/>
        <w:rPr>
          <w:rFonts w:ascii="Arial" w:hAnsi="Arial" w:cs="Arial"/>
          <w:sz w:val="20"/>
          <w:szCs w:val="20"/>
        </w:rPr>
      </w:pPr>
    </w:p>
    <w:p w14:paraId="28F112E0"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 xml:space="preserve">9.3 </w:t>
      </w:r>
      <w:r w:rsidRPr="004A0648">
        <w:rPr>
          <w:rFonts w:ascii="Arial" w:hAnsi="Arial" w:cs="Arial"/>
          <w:sz w:val="20"/>
          <w:szCs w:val="20"/>
        </w:rPr>
        <w:tab/>
        <w:t xml:space="preserve">Na het beëindigen van de Overeenkomst vernietigd de Subverwerker binnen drie maanden alle gegevens  welke onder deze Subverwerkersovereenkomst vallen inclusief de bij de Subverwerker aanwezige kopieën. Indien deze Subverwerkersovereenkomst eerder eindigt, vernietigd Subverwerker de gegevens eveneens binnen drie maanden inclusief alle bij hem nog aanwezige kopieën van persoonsgegevens. </w:t>
      </w:r>
    </w:p>
    <w:p w14:paraId="436DD7A8" w14:textId="77777777" w:rsidR="00386A7B" w:rsidRPr="004A0648" w:rsidRDefault="00386A7B" w:rsidP="00386A7B">
      <w:pPr>
        <w:spacing w:after="0"/>
        <w:ind w:left="700" w:hanging="700"/>
        <w:rPr>
          <w:rFonts w:ascii="Arial" w:hAnsi="Arial" w:cs="Arial"/>
          <w:sz w:val="20"/>
          <w:szCs w:val="20"/>
        </w:rPr>
      </w:pPr>
    </w:p>
    <w:p w14:paraId="67F713AB"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10.</w:t>
      </w:r>
      <w:r w:rsidRPr="004A0648">
        <w:rPr>
          <w:rFonts w:ascii="Arial" w:hAnsi="Arial" w:cs="Arial"/>
          <w:b/>
          <w:bCs/>
          <w:sz w:val="20"/>
          <w:szCs w:val="20"/>
        </w:rPr>
        <w:tab/>
        <w:t>Rechten van Betrokkenen</w:t>
      </w:r>
    </w:p>
    <w:p w14:paraId="0CBA8228" w14:textId="77777777" w:rsidR="00386A7B" w:rsidRPr="004A0648" w:rsidRDefault="00386A7B" w:rsidP="00386A7B">
      <w:pPr>
        <w:spacing w:after="0"/>
        <w:rPr>
          <w:rFonts w:ascii="Arial" w:hAnsi="Arial" w:cs="Arial"/>
          <w:sz w:val="20"/>
          <w:szCs w:val="20"/>
        </w:rPr>
      </w:pPr>
    </w:p>
    <w:p w14:paraId="6A1FF5BF"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10.1.</w:t>
      </w:r>
      <w:r w:rsidRPr="004A0648">
        <w:rPr>
          <w:rFonts w:ascii="Arial" w:hAnsi="Arial" w:cs="Arial"/>
          <w:sz w:val="20"/>
          <w:szCs w:val="20"/>
        </w:rPr>
        <w:tab/>
        <w:t xml:space="preserve">Subverwerker zal, waar mogelijk en rekening houdend met de aard van de verwerking en de </w:t>
      </w:r>
      <w:r w:rsidRPr="004A0648">
        <w:rPr>
          <w:rFonts w:ascii="Arial" w:hAnsi="Arial" w:cs="Arial"/>
          <w:sz w:val="20"/>
          <w:szCs w:val="20"/>
        </w:rPr>
        <w:tab/>
        <w:t>hem ter beschikking staande informatie, de Verwerker redelijke bijstand verlenen bij het doen nakomen van de verplichtingen van de Verwerker met betrekking tot de rechten van de Betrokkene.</w:t>
      </w:r>
    </w:p>
    <w:p w14:paraId="67238995" w14:textId="77777777" w:rsidR="00386A7B" w:rsidRPr="004A0648" w:rsidRDefault="00386A7B" w:rsidP="00386A7B">
      <w:pPr>
        <w:spacing w:after="0"/>
        <w:rPr>
          <w:rFonts w:ascii="Arial" w:hAnsi="Arial" w:cs="Arial"/>
          <w:sz w:val="20"/>
          <w:szCs w:val="20"/>
        </w:rPr>
      </w:pPr>
    </w:p>
    <w:p w14:paraId="59621A3B"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 xml:space="preserve">10.2 </w:t>
      </w:r>
      <w:r w:rsidRPr="004A0648">
        <w:rPr>
          <w:rFonts w:ascii="Arial" w:hAnsi="Arial" w:cs="Arial"/>
          <w:sz w:val="20"/>
          <w:szCs w:val="20"/>
        </w:rPr>
        <w:tab/>
        <w:t xml:space="preserve">Indien Subverwerker een verzoek van Betrokkene ontvangt tot uitoefening van zijn/haar </w:t>
      </w:r>
      <w:r w:rsidRPr="004A0648">
        <w:rPr>
          <w:rFonts w:ascii="Arial" w:hAnsi="Arial" w:cs="Arial"/>
          <w:sz w:val="20"/>
          <w:szCs w:val="20"/>
        </w:rPr>
        <w:tab/>
        <w:t xml:space="preserve">wettelijke rechten, zal dit verzoek zo snel mogelijk doorgezonden worden aan de Verwerker. </w:t>
      </w:r>
    </w:p>
    <w:p w14:paraId="23952200" w14:textId="77777777" w:rsidR="00386A7B" w:rsidRPr="004A0648" w:rsidRDefault="00386A7B" w:rsidP="00386A7B">
      <w:pPr>
        <w:spacing w:after="0"/>
        <w:rPr>
          <w:rFonts w:ascii="Arial" w:hAnsi="Arial" w:cs="Arial"/>
          <w:sz w:val="20"/>
          <w:szCs w:val="20"/>
        </w:rPr>
      </w:pPr>
    </w:p>
    <w:p w14:paraId="3D84E4B2"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11.</w:t>
      </w:r>
      <w:r w:rsidRPr="004A0648">
        <w:rPr>
          <w:rFonts w:ascii="Arial" w:hAnsi="Arial" w:cs="Arial"/>
          <w:b/>
          <w:bCs/>
          <w:sz w:val="20"/>
          <w:szCs w:val="20"/>
        </w:rPr>
        <w:tab/>
        <w:t>Doorgifte Persoonsgegevens</w:t>
      </w:r>
    </w:p>
    <w:p w14:paraId="2E464886" w14:textId="77777777" w:rsidR="00386A7B" w:rsidRPr="004A0648" w:rsidRDefault="00386A7B" w:rsidP="00386A7B">
      <w:pPr>
        <w:spacing w:after="0"/>
        <w:rPr>
          <w:rFonts w:ascii="Arial" w:hAnsi="Arial" w:cs="Arial"/>
          <w:sz w:val="20"/>
          <w:szCs w:val="20"/>
        </w:rPr>
      </w:pPr>
    </w:p>
    <w:p w14:paraId="5958F792"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11.1.</w:t>
      </w:r>
      <w:r w:rsidRPr="004A0648">
        <w:rPr>
          <w:rFonts w:ascii="Arial" w:hAnsi="Arial" w:cs="Arial"/>
          <w:sz w:val="20"/>
          <w:szCs w:val="20"/>
        </w:rPr>
        <w:tab/>
        <w:t xml:space="preserve">Subverwerker mag de persoonsgegevens bewerken in landen binnen de EU. Doorgifte naar </w:t>
      </w:r>
      <w:r w:rsidRPr="004A0648">
        <w:rPr>
          <w:rFonts w:ascii="Arial" w:hAnsi="Arial" w:cs="Arial"/>
          <w:sz w:val="20"/>
          <w:szCs w:val="20"/>
        </w:rPr>
        <w:tab/>
        <w:t>landen buiten de EU is verboden.</w:t>
      </w:r>
    </w:p>
    <w:p w14:paraId="451E9366" w14:textId="77777777" w:rsidR="00386A7B" w:rsidRPr="004A0648" w:rsidRDefault="00386A7B" w:rsidP="00386A7B">
      <w:pPr>
        <w:spacing w:after="0"/>
        <w:rPr>
          <w:rFonts w:ascii="Arial" w:hAnsi="Arial" w:cs="Arial"/>
          <w:sz w:val="20"/>
          <w:szCs w:val="20"/>
        </w:rPr>
      </w:pPr>
    </w:p>
    <w:p w14:paraId="41099775"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11.2.</w:t>
      </w:r>
      <w:r w:rsidRPr="004A0648">
        <w:rPr>
          <w:rFonts w:ascii="Arial" w:hAnsi="Arial" w:cs="Arial"/>
          <w:sz w:val="20"/>
          <w:szCs w:val="20"/>
        </w:rPr>
        <w:tab/>
        <w:t>Subverwerker zal Verwerker melden om welk land / of welke landen het gaat.</w:t>
      </w:r>
    </w:p>
    <w:p w14:paraId="28043075" w14:textId="77777777" w:rsidR="00386A7B" w:rsidRPr="004A0648" w:rsidRDefault="00386A7B" w:rsidP="00386A7B">
      <w:pPr>
        <w:spacing w:after="0"/>
        <w:rPr>
          <w:rFonts w:ascii="Arial" w:hAnsi="Arial" w:cs="Arial"/>
          <w:sz w:val="20"/>
          <w:szCs w:val="20"/>
        </w:rPr>
      </w:pPr>
    </w:p>
    <w:p w14:paraId="43C3C0E2"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12.</w:t>
      </w:r>
      <w:r w:rsidRPr="004A0648">
        <w:rPr>
          <w:rFonts w:ascii="Arial" w:hAnsi="Arial" w:cs="Arial"/>
          <w:b/>
          <w:bCs/>
          <w:sz w:val="20"/>
          <w:szCs w:val="20"/>
        </w:rPr>
        <w:tab/>
        <w:t xml:space="preserve">Inspectierechten  </w:t>
      </w:r>
    </w:p>
    <w:p w14:paraId="47CB89C6" w14:textId="77777777" w:rsidR="00386A7B" w:rsidRPr="004A0648" w:rsidRDefault="00386A7B" w:rsidP="00386A7B">
      <w:pPr>
        <w:spacing w:after="0"/>
        <w:rPr>
          <w:rFonts w:ascii="Arial" w:hAnsi="Arial" w:cs="Arial"/>
          <w:sz w:val="20"/>
          <w:szCs w:val="20"/>
        </w:rPr>
      </w:pPr>
    </w:p>
    <w:p w14:paraId="66714B71"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12.1 `</w:t>
      </w:r>
      <w:r w:rsidRPr="004A0648">
        <w:rPr>
          <w:rFonts w:ascii="Arial" w:hAnsi="Arial" w:cs="Arial"/>
          <w:sz w:val="20"/>
          <w:szCs w:val="20"/>
        </w:rPr>
        <w:tab/>
        <w:t xml:space="preserve">Subverwerker staat toe dat de AP de naleving van deze beveiligingsmaatregelen en de Verwerking van Persoonsgegevens in verband met de verwerkingsactiviteiten die onder deze Subverwerkersovereenkomst vallen, inspecteert. </w:t>
      </w:r>
    </w:p>
    <w:p w14:paraId="6B706B90"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lastRenderedPageBreak/>
        <w:t>12.2</w:t>
      </w:r>
      <w:r w:rsidRPr="004A0648">
        <w:rPr>
          <w:rFonts w:ascii="Arial" w:hAnsi="Arial" w:cs="Arial"/>
          <w:sz w:val="20"/>
          <w:szCs w:val="20"/>
        </w:rPr>
        <w:tab/>
        <w:t xml:space="preserve">Partijen zijn gehouden alle informatie betreffende deze inspectie vertrouwelijk te </w:t>
      </w:r>
      <w:r w:rsidRPr="004A0648">
        <w:rPr>
          <w:rFonts w:ascii="Arial" w:hAnsi="Arial" w:cs="Arial"/>
          <w:sz w:val="20"/>
          <w:szCs w:val="20"/>
        </w:rPr>
        <w:tab/>
        <w:t xml:space="preserve">behandelen.  </w:t>
      </w:r>
    </w:p>
    <w:p w14:paraId="52DB6B46" w14:textId="77777777" w:rsidR="00386A7B" w:rsidRPr="004A0648" w:rsidRDefault="00386A7B" w:rsidP="00386A7B">
      <w:pPr>
        <w:spacing w:after="0"/>
        <w:rPr>
          <w:rFonts w:ascii="Arial" w:hAnsi="Arial" w:cs="Arial"/>
          <w:sz w:val="20"/>
          <w:szCs w:val="20"/>
        </w:rPr>
      </w:pPr>
    </w:p>
    <w:p w14:paraId="46AF2EED"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12.3</w:t>
      </w:r>
      <w:r w:rsidRPr="004A0648">
        <w:rPr>
          <w:rFonts w:ascii="Arial" w:hAnsi="Arial" w:cs="Arial"/>
          <w:sz w:val="20"/>
          <w:szCs w:val="20"/>
        </w:rPr>
        <w:tab/>
        <w:t xml:space="preserve">Subverwerker staat er voor in, dat door hem ingeschakelde Derden, aangegeven aanbevelingen </w:t>
      </w:r>
      <w:r w:rsidRPr="004A0648">
        <w:rPr>
          <w:rFonts w:ascii="Arial" w:hAnsi="Arial" w:cs="Arial"/>
          <w:sz w:val="20"/>
          <w:szCs w:val="20"/>
        </w:rPr>
        <w:tab/>
        <w:t xml:space="preserve">ter verbetering binnen de daartoe door Verwerker te bepalen redelijke termijn uit te voeren.  </w:t>
      </w:r>
    </w:p>
    <w:p w14:paraId="49A81369" w14:textId="77777777" w:rsidR="00386A7B" w:rsidRPr="004A0648" w:rsidRDefault="00386A7B" w:rsidP="00386A7B">
      <w:pPr>
        <w:spacing w:after="0"/>
        <w:rPr>
          <w:rFonts w:ascii="Arial" w:hAnsi="Arial" w:cs="Arial"/>
          <w:sz w:val="20"/>
          <w:szCs w:val="20"/>
        </w:rPr>
      </w:pPr>
    </w:p>
    <w:p w14:paraId="4FFD90C4"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12.4</w:t>
      </w:r>
      <w:r w:rsidRPr="004A0648">
        <w:rPr>
          <w:rFonts w:ascii="Arial" w:hAnsi="Arial" w:cs="Arial"/>
          <w:sz w:val="20"/>
          <w:szCs w:val="20"/>
        </w:rPr>
        <w:tab/>
        <w:t xml:space="preserve">Subverwerker stelt alle informatie ter beschikking die nodig is om aan te tonen dat de </w:t>
      </w:r>
      <w:r w:rsidRPr="004A0648">
        <w:rPr>
          <w:rFonts w:ascii="Arial" w:hAnsi="Arial" w:cs="Arial"/>
          <w:sz w:val="20"/>
          <w:szCs w:val="20"/>
        </w:rPr>
        <w:tab/>
        <w:t xml:space="preserve">verplichtingen uit deze Subverwerkersovereenkomst zijn en worden nagekomen voor zover deze bij haar in bezit zijn. </w:t>
      </w:r>
    </w:p>
    <w:p w14:paraId="4DA77F14" w14:textId="77777777" w:rsidR="00386A7B" w:rsidRPr="004A0648" w:rsidRDefault="00386A7B" w:rsidP="00386A7B">
      <w:pPr>
        <w:spacing w:after="0"/>
        <w:rPr>
          <w:rFonts w:ascii="Arial" w:hAnsi="Arial" w:cs="Arial"/>
          <w:sz w:val="20"/>
          <w:szCs w:val="20"/>
        </w:rPr>
      </w:pPr>
    </w:p>
    <w:p w14:paraId="2DC2EDDF"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13</w:t>
      </w:r>
      <w:r w:rsidRPr="004A0648">
        <w:rPr>
          <w:rFonts w:ascii="Arial" w:hAnsi="Arial" w:cs="Arial"/>
          <w:b/>
          <w:bCs/>
          <w:sz w:val="20"/>
          <w:szCs w:val="20"/>
        </w:rPr>
        <w:tab/>
        <w:t>Diversen</w:t>
      </w:r>
    </w:p>
    <w:p w14:paraId="2A2C420E" w14:textId="77777777" w:rsidR="00386A7B" w:rsidRPr="004A0648" w:rsidRDefault="00386A7B" w:rsidP="00386A7B">
      <w:pPr>
        <w:spacing w:after="0"/>
        <w:rPr>
          <w:rFonts w:ascii="Arial" w:hAnsi="Arial" w:cs="Arial"/>
          <w:sz w:val="20"/>
          <w:szCs w:val="20"/>
        </w:rPr>
      </w:pPr>
    </w:p>
    <w:p w14:paraId="7EEED5D8"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13.1.</w:t>
      </w:r>
      <w:r w:rsidRPr="004A0648">
        <w:rPr>
          <w:rFonts w:ascii="Arial" w:hAnsi="Arial" w:cs="Arial"/>
          <w:sz w:val="20"/>
          <w:szCs w:val="20"/>
        </w:rPr>
        <w:tab/>
        <w:t>Mondelinge mededelingen, toezeggingen of afspraken hebben geen rechtskracht.</w:t>
      </w:r>
    </w:p>
    <w:p w14:paraId="2B8EB99A" w14:textId="77777777" w:rsidR="00386A7B" w:rsidRPr="004A0648" w:rsidRDefault="00386A7B" w:rsidP="00386A7B">
      <w:pPr>
        <w:spacing w:after="0"/>
        <w:rPr>
          <w:rFonts w:ascii="Arial" w:hAnsi="Arial" w:cs="Arial"/>
          <w:sz w:val="20"/>
          <w:szCs w:val="20"/>
        </w:rPr>
      </w:pPr>
    </w:p>
    <w:p w14:paraId="1D7325C9" w14:textId="77777777" w:rsidR="00386A7B" w:rsidRPr="004A0648" w:rsidRDefault="00386A7B" w:rsidP="00386A7B">
      <w:pPr>
        <w:spacing w:after="0"/>
        <w:rPr>
          <w:rFonts w:ascii="Arial" w:hAnsi="Arial" w:cs="Arial"/>
          <w:b/>
          <w:bCs/>
          <w:sz w:val="20"/>
          <w:szCs w:val="20"/>
        </w:rPr>
      </w:pPr>
      <w:r w:rsidRPr="004A0648">
        <w:rPr>
          <w:rFonts w:ascii="Arial" w:hAnsi="Arial" w:cs="Arial"/>
          <w:b/>
          <w:bCs/>
          <w:sz w:val="20"/>
          <w:szCs w:val="20"/>
        </w:rPr>
        <w:t>14.</w:t>
      </w:r>
      <w:r w:rsidRPr="004A0648">
        <w:rPr>
          <w:rFonts w:ascii="Arial" w:hAnsi="Arial" w:cs="Arial"/>
          <w:b/>
          <w:bCs/>
          <w:sz w:val="20"/>
          <w:szCs w:val="20"/>
        </w:rPr>
        <w:tab/>
        <w:t>Geschillen en toepasselijk recht</w:t>
      </w:r>
    </w:p>
    <w:p w14:paraId="657D4584" w14:textId="77777777" w:rsidR="00386A7B" w:rsidRPr="004A0648" w:rsidRDefault="00386A7B" w:rsidP="00386A7B">
      <w:pPr>
        <w:spacing w:after="0"/>
        <w:rPr>
          <w:rFonts w:ascii="Arial" w:hAnsi="Arial" w:cs="Arial"/>
          <w:sz w:val="20"/>
          <w:szCs w:val="20"/>
        </w:rPr>
      </w:pPr>
    </w:p>
    <w:p w14:paraId="11E0CD52" w14:textId="77777777" w:rsidR="00386A7B" w:rsidRPr="004A0648" w:rsidRDefault="00386A7B" w:rsidP="00386A7B">
      <w:pPr>
        <w:spacing w:after="0"/>
        <w:ind w:left="700" w:hanging="700"/>
        <w:rPr>
          <w:rFonts w:ascii="Arial" w:hAnsi="Arial" w:cs="Arial"/>
          <w:sz w:val="20"/>
          <w:szCs w:val="20"/>
        </w:rPr>
      </w:pPr>
      <w:r w:rsidRPr="004A0648">
        <w:rPr>
          <w:rFonts w:ascii="Arial" w:hAnsi="Arial" w:cs="Arial"/>
          <w:sz w:val="20"/>
          <w:szCs w:val="20"/>
        </w:rPr>
        <w:t>14.1.</w:t>
      </w:r>
      <w:r w:rsidRPr="004A0648">
        <w:rPr>
          <w:rFonts w:ascii="Arial" w:hAnsi="Arial" w:cs="Arial"/>
          <w:sz w:val="20"/>
          <w:szCs w:val="20"/>
        </w:rPr>
        <w:tab/>
        <w:t xml:space="preserve">Alle geschillen, verband houdend met de uitvoering van deze Subverwerkersovereenkomst of hieruit voortvloeiende overeenkomsten zullen worden voorgelegd aan de bevoegde rechter </w:t>
      </w:r>
      <w:r w:rsidRPr="004A0648">
        <w:rPr>
          <w:rFonts w:ascii="Arial" w:hAnsi="Arial" w:cs="Arial"/>
          <w:sz w:val="20"/>
          <w:szCs w:val="20"/>
        </w:rPr>
        <w:tab/>
        <w:t>van de Rechtbank Den Haag, daaronder begrepen de voorzieningenrechter, recht doende in kort geding.</w:t>
      </w:r>
    </w:p>
    <w:p w14:paraId="783179A2" w14:textId="77777777" w:rsidR="00386A7B" w:rsidRPr="004A0648" w:rsidRDefault="00386A7B" w:rsidP="00386A7B">
      <w:pPr>
        <w:spacing w:after="0"/>
        <w:rPr>
          <w:rFonts w:ascii="Arial" w:hAnsi="Arial" w:cs="Arial"/>
          <w:sz w:val="20"/>
          <w:szCs w:val="20"/>
        </w:rPr>
      </w:pPr>
    </w:p>
    <w:p w14:paraId="1D143A8F"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14.2.</w:t>
      </w:r>
      <w:r w:rsidRPr="004A0648">
        <w:rPr>
          <w:rFonts w:ascii="Arial" w:hAnsi="Arial" w:cs="Arial"/>
          <w:sz w:val="20"/>
          <w:szCs w:val="20"/>
        </w:rPr>
        <w:tab/>
        <w:t>Op deze Subverwerkersovereenkomst is uitsluitend Nederlands recht van toepassing.</w:t>
      </w:r>
    </w:p>
    <w:p w14:paraId="2C17396C" w14:textId="77777777" w:rsidR="00386A7B" w:rsidRPr="004A0648" w:rsidRDefault="00386A7B" w:rsidP="00386A7B">
      <w:pPr>
        <w:rPr>
          <w:rFonts w:ascii="Arial" w:hAnsi="Arial" w:cs="Arial"/>
          <w:sz w:val="20"/>
          <w:szCs w:val="20"/>
        </w:rPr>
      </w:pPr>
      <w:r w:rsidRPr="004A0648">
        <w:rPr>
          <w:rFonts w:ascii="Arial" w:hAnsi="Arial" w:cs="Arial"/>
          <w:sz w:val="20"/>
          <w:szCs w:val="20"/>
        </w:rPr>
        <w:br w:type="page"/>
      </w:r>
    </w:p>
    <w:p w14:paraId="1202A3ED" w14:textId="77777777" w:rsidR="00386A7B" w:rsidRPr="004A0648" w:rsidRDefault="00386A7B" w:rsidP="00386A7B">
      <w:pPr>
        <w:spacing w:after="0"/>
        <w:rPr>
          <w:rFonts w:ascii="Arial" w:hAnsi="Arial" w:cs="Arial"/>
          <w:i/>
          <w:sz w:val="20"/>
          <w:szCs w:val="20"/>
        </w:rPr>
      </w:pPr>
      <w:r w:rsidRPr="004A0648">
        <w:rPr>
          <w:rFonts w:ascii="Arial" w:hAnsi="Arial" w:cs="Arial"/>
          <w:b/>
          <w:sz w:val="20"/>
          <w:szCs w:val="20"/>
        </w:rPr>
        <w:lastRenderedPageBreak/>
        <w:t>Annex I</w:t>
      </w:r>
      <w:r w:rsidRPr="004A0648">
        <w:rPr>
          <w:rFonts w:ascii="Arial" w:hAnsi="Arial" w:cs="Arial"/>
          <w:b/>
          <w:sz w:val="20"/>
          <w:szCs w:val="20"/>
        </w:rPr>
        <w:tab/>
        <w:t>Beschrijving persoonsgegevens</w:t>
      </w:r>
    </w:p>
    <w:p w14:paraId="0A577DB6" w14:textId="77777777" w:rsidR="00386A7B" w:rsidRPr="004A0648" w:rsidRDefault="00386A7B" w:rsidP="00386A7B">
      <w:pPr>
        <w:spacing w:after="0"/>
        <w:rPr>
          <w:rFonts w:ascii="Arial" w:hAnsi="Arial" w:cs="Arial"/>
          <w:b/>
          <w:i/>
          <w:iCs/>
          <w:sz w:val="20"/>
          <w:szCs w:val="20"/>
        </w:rPr>
      </w:pPr>
    </w:p>
    <w:p w14:paraId="597E74F3" w14:textId="77777777" w:rsidR="00386A7B" w:rsidRPr="004A0648" w:rsidRDefault="00386A7B" w:rsidP="00386A7B">
      <w:pPr>
        <w:spacing w:after="0"/>
        <w:rPr>
          <w:rFonts w:ascii="Arial" w:hAnsi="Arial" w:cs="Arial"/>
          <w:b/>
          <w:sz w:val="20"/>
          <w:szCs w:val="20"/>
        </w:rPr>
      </w:pPr>
    </w:p>
    <w:p w14:paraId="63597334" w14:textId="77777777" w:rsidR="00386A7B" w:rsidRPr="004A0648" w:rsidRDefault="00386A7B" w:rsidP="00386A7B">
      <w:pPr>
        <w:spacing w:after="0"/>
        <w:rPr>
          <w:rFonts w:ascii="Arial" w:hAnsi="Arial" w:cs="Arial"/>
          <w:b/>
          <w:sz w:val="20"/>
          <w:szCs w:val="20"/>
        </w:rPr>
      </w:pPr>
      <w:r w:rsidRPr="004A0648">
        <w:rPr>
          <w:rFonts w:ascii="Arial" w:hAnsi="Arial" w:cs="Arial"/>
          <w:b/>
          <w:sz w:val="20"/>
          <w:szCs w:val="20"/>
        </w:rPr>
        <w:t xml:space="preserve">De categorieën Persoonsgegevens die door VERWERKER worden Verwerkt, zijn: </w:t>
      </w:r>
    </w:p>
    <w:p w14:paraId="79A5856D" w14:textId="77777777" w:rsidR="00386A7B" w:rsidRPr="004A0648" w:rsidRDefault="00386A7B" w:rsidP="00386A7B">
      <w:pPr>
        <w:spacing w:after="0"/>
        <w:rPr>
          <w:rFonts w:ascii="Arial" w:hAnsi="Arial" w:cs="Arial"/>
          <w:b/>
          <w:sz w:val="20"/>
          <w:szCs w:val="20"/>
        </w:rPr>
      </w:pPr>
    </w:p>
    <w:p w14:paraId="5DFCAA3F" w14:textId="77777777" w:rsidR="00386A7B" w:rsidRPr="004A0648" w:rsidRDefault="00386A7B" w:rsidP="00386A7B">
      <w:pPr>
        <w:spacing w:after="0"/>
        <w:rPr>
          <w:rFonts w:ascii="Arial" w:hAnsi="Arial" w:cs="Arial"/>
          <w:b/>
          <w:sz w:val="20"/>
          <w:szCs w:val="20"/>
        </w:rPr>
      </w:pPr>
      <w:r w:rsidRPr="004A0648">
        <w:rPr>
          <w:rFonts w:ascii="Arial" w:hAnsi="Arial" w:cs="Arial"/>
          <w:b/>
          <w:sz w:val="20"/>
          <w:szCs w:val="20"/>
        </w:rPr>
        <w:t>Zorgverlener:</w:t>
      </w:r>
    </w:p>
    <w:p w14:paraId="411C1245"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Naam</w:t>
      </w:r>
    </w:p>
    <w:p w14:paraId="6CF5C3AB"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Adres</w:t>
      </w:r>
    </w:p>
    <w:p w14:paraId="2B6078D3"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Telefoonnummer</w:t>
      </w:r>
    </w:p>
    <w:p w14:paraId="2F07FA50"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Email</w:t>
      </w:r>
    </w:p>
    <w:p w14:paraId="601AA9B9"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Geslacht</w:t>
      </w:r>
    </w:p>
    <w:p w14:paraId="79EE162A"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Geboortedatum</w:t>
      </w:r>
    </w:p>
    <w:p w14:paraId="3DD5420B"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UZI</w:t>
      </w:r>
    </w:p>
    <w:p w14:paraId="39537258"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AGB</w:t>
      </w:r>
    </w:p>
    <w:p w14:paraId="51566559"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BIG</w:t>
      </w:r>
    </w:p>
    <w:p w14:paraId="7A7AD6D4"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Elektronische adressen</w:t>
      </w:r>
    </w:p>
    <w:p w14:paraId="55907881"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Specialisme</w:t>
      </w:r>
    </w:p>
    <w:p w14:paraId="226BBF83"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Rol</w:t>
      </w:r>
    </w:p>
    <w:p w14:paraId="1A9EC57B"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Kwalificatie/Opleiding</w:t>
      </w:r>
    </w:p>
    <w:p w14:paraId="580ABEB2" w14:textId="77777777" w:rsidR="00386A7B" w:rsidRPr="004A0648" w:rsidRDefault="00386A7B" w:rsidP="00386A7B">
      <w:pPr>
        <w:numPr>
          <w:ilvl w:val="0"/>
          <w:numId w:val="40"/>
        </w:numPr>
        <w:spacing w:after="0"/>
        <w:rPr>
          <w:rFonts w:ascii="Arial" w:hAnsi="Arial" w:cs="Arial"/>
          <w:bCs/>
          <w:sz w:val="20"/>
          <w:szCs w:val="20"/>
        </w:rPr>
      </w:pPr>
      <w:r w:rsidRPr="004A0648">
        <w:rPr>
          <w:rFonts w:ascii="Arial" w:hAnsi="Arial" w:cs="Arial"/>
          <w:bCs/>
          <w:sz w:val="20"/>
          <w:szCs w:val="20"/>
        </w:rPr>
        <w:t>Werkrelaties</w:t>
      </w:r>
    </w:p>
    <w:p w14:paraId="2F42A9A7" w14:textId="77777777" w:rsidR="00386A7B" w:rsidRPr="004A0648" w:rsidRDefault="00386A7B" w:rsidP="00386A7B">
      <w:pPr>
        <w:spacing w:after="0"/>
        <w:rPr>
          <w:rFonts w:ascii="Arial" w:hAnsi="Arial" w:cs="Arial"/>
          <w:bCs/>
          <w:sz w:val="20"/>
          <w:szCs w:val="20"/>
        </w:rPr>
      </w:pPr>
    </w:p>
    <w:p w14:paraId="2B73303B" w14:textId="77777777" w:rsidR="00386A7B" w:rsidRPr="004A0648" w:rsidRDefault="00386A7B" w:rsidP="00386A7B">
      <w:pPr>
        <w:spacing w:after="0"/>
        <w:rPr>
          <w:rFonts w:ascii="Arial" w:hAnsi="Arial" w:cs="Arial"/>
          <w:b/>
          <w:sz w:val="20"/>
          <w:szCs w:val="20"/>
        </w:rPr>
      </w:pPr>
      <w:r w:rsidRPr="004A0648">
        <w:rPr>
          <w:rFonts w:ascii="Arial" w:hAnsi="Arial" w:cs="Arial"/>
          <w:b/>
          <w:sz w:val="20"/>
          <w:szCs w:val="20"/>
        </w:rPr>
        <w:t>Organisatie:</w:t>
      </w:r>
    </w:p>
    <w:p w14:paraId="7D0E02A0"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Naam</w:t>
      </w:r>
    </w:p>
    <w:p w14:paraId="1D87A100"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Adres</w:t>
      </w:r>
    </w:p>
    <w:p w14:paraId="77382DA0"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Telefoonnummer</w:t>
      </w:r>
    </w:p>
    <w:p w14:paraId="413B4EE8"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E-mail</w:t>
      </w:r>
    </w:p>
    <w:p w14:paraId="1B4EF6D2"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URA</w:t>
      </w:r>
    </w:p>
    <w:p w14:paraId="3F5F9647"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AGB</w:t>
      </w:r>
    </w:p>
    <w:p w14:paraId="51150047"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MedMij naam</w:t>
      </w:r>
    </w:p>
    <w:p w14:paraId="2DB87F82"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Elektronische adressen</w:t>
      </w:r>
    </w:p>
    <w:p w14:paraId="1A005E4B"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Type(s)</w:t>
      </w:r>
    </w:p>
    <w:p w14:paraId="1B2E2257" w14:textId="77777777" w:rsidR="00386A7B" w:rsidRPr="004A0648" w:rsidRDefault="00386A7B" w:rsidP="00386A7B">
      <w:pPr>
        <w:numPr>
          <w:ilvl w:val="0"/>
          <w:numId w:val="41"/>
        </w:numPr>
        <w:spacing w:after="0"/>
        <w:rPr>
          <w:rFonts w:ascii="Arial" w:hAnsi="Arial" w:cs="Arial"/>
          <w:bCs/>
          <w:sz w:val="20"/>
          <w:szCs w:val="20"/>
        </w:rPr>
      </w:pPr>
      <w:r w:rsidRPr="004A0648">
        <w:rPr>
          <w:rFonts w:ascii="Arial" w:hAnsi="Arial" w:cs="Arial"/>
          <w:bCs/>
          <w:sz w:val="20"/>
          <w:szCs w:val="20"/>
        </w:rPr>
        <w:t>Applicaties</w:t>
      </w:r>
    </w:p>
    <w:p w14:paraId="53E814D5" w14:textId="77777777" w:rsidR="00386A7B" w:rsidRPr="004A0648" w:rsidRDefault="00386A7B" w:rsidP="00386A7B">
      <w:pPr>
        <w:spacing w:after="0"/>
        <w:rPr>
          <w:rFonts w:ascii="Arial" w:hAnsi="Arial" w:cs="Arial"/>
          <w:b/>
          <w:sz w:val="20"/>
          <w:szCs w:val="20"/>
        </w:rPr>
      </w:pPr>
    </w:p>
    <w:p w14:paraId="0974162F" w14:textId="77777777" w:rsidR="00386A7B" w:rsidRPr="004A0648" w:rsidRDefault="00386A7B" w:rsidP="00386A7B">
      <w:pPr>
        <w:spacing w:after="0"/>
        <w:rPr>
          <w:rFonts w:ascii="Arial" w:hAnsi="Arial" w:cs="Arial"/>
          <w:b/>
          <w:sz w:val="20"/>
          <w:szCs w:val="20"/>
        </w:rPr>
      </w:pPr>
    </w:p>
    <w:p w14:paraId="4583C4A4" w14:textId="77777777" w:rsidR="00386A7B" w:rsidRPr="004A0648" w:rsidRDefault="00386A7B" w:rsidP="00386A7B">
      <w:pPr>
        <w:spacing w:after="0"/>
        <w:rPr>
          <w:rFonts w:ascii="Arial" w:hAnsi="Arial" w:cs="Arial"/>
          <w:b/>
          <w:bCs/>
          <w:sz w:val="20"/>
          <w:szCs w:val="20"/>
        </w:rPr>
      </w:pPr>
      <w:r w:rsidRPr="004A0648">
        <w:rPr>
          <w:rFonts w:ascii="Arial" w:hAnsi="Arial" w:cs="Arial"/>
          <w:b/>
          <w:sz w:val="20"/>
          <w:szCs w:val="20"/>
        </w:rPr>
        <w:t>De Persoonsgegevens zullen door VERWERKER als volgt worden Verwerkt:</w:t>
      </w:r>
    </w:p>
    <w:p w14:paraId="6B1BB0ED" w14:textId="77777777" w:rsidR="00386A7B" w:rsidRPr="004A0648" w:rsidRDefault="00386A7B" w:rsidP="00386A7B">
      <w:pPr>
        <w:numPr>
          <w:ilvl w:val="0"/>
          <w:numId w:val="20"/>
        </w:numPr>
        <w:spacing w:after="0"/>
        <w:rPr>
          <w:rFonts w:ascii="Arial" w:hAnsi="Arial" w:cs="Arial"/>
          <w:bCs/>
          <w:sz w:val="20"/>
          <w:szCs w:val="20"/>
        </w:rPr>
      </w:pPr>
      <w:r w:rsidRPr="004A0648">
        <w:rPr>
          <w:rFonts w:ascii="Arial" w:hAnsi="Arial" w:cs="Arial"/>
          <w:bCs/>
          <w:sz w:val="20"/>
          <w:szCs w:val="20"/>
        </w:rPr>
        <w:t>Opslag op de systemen ondergebracht bij VERWERKER</w:t>
      </w:r>
    </w:p>
    <w:p w14:paraId="205F5CC6" w14:textId="77777777" w:rsidR="00386A7B" w:rsidRPr="004A0648" w:rsidRDefault="00386A7B" w:rsidP="00386A7B">
      <w:pPr>
        <w:numPr>
          <w:ilvl w:val="0"/>
          <w:numId w:val="20"/>
        </w:numPr>
        <w:spacing w:after="0"/>
        <w:rPr>
          <w:rFonts w:ascii="Arial" w:hAnsi="Arial" w:cs="Arial"/>
          <w:bCs/>
          <w:sz w:val="20"/>
          <w:szCs w:val="20"/>
        </w:rPr>
      </w:pPr>
      <w:r w:rsidRPr="004A0648">
        <w:rPr>
          <w:rFonts w:ascii="Arial" w:hAnsi="Arial" w:cs="Arial"/>
          <w:bCs/>
          <w:sz w:val="20"/>
          <w:szCs w:val="20"/>
        </w:rPr>
        <w:t>Opslag t.b.v. Back-up op daartoe bedoelde opslagmedia</w:t>
      </w:r>
    </w:p>
    <w:p w14:paraId="0576E855" w14:textId="77777777" w:rsidR="00386A7B" w:rsidRPr="004A0648" w:rsidRDefault="00386A7B" w:rsidP="00386A7B">
      <w:pPr>
        <w:numPr>
          <w:ilvl w:val="0"/>
          <w:numId w:val="20"/>
        </w:numPr>
        <w:spacing w:after="0"/>
        <w:rPr>
          <w:rFonts w:ascii="Arial" w:hAnsi="Arial" w:cs="Arial"/>
          <w:bCs/>
          <w:sz w:val="20"/>
          <w:szCs w:val="20"/>
        </w:rPr>
      </w:pPr>
      <w:r w:rsidRPr="004A0648">
        <w:rPr>
          <w:rFonts w:ascii="Arial" w:hAnsi="Arial" w:cs="Arial"/>
          <w:bCs/>
          <w:sz w:val="20"/>
          <w:szCs w:val="20"/>
        </w:rPr>
        <w:t>Oplevering van de gegevens aan partijen die ZORG-AB raadplegen</w:t>
      </w:r>
    </w:p>
    <w:p w14:paraId="3DBBB489" w14:textId="77777777" w:rsidR="00386A7B" w:rsidRPr="004A0648" w:rsidRDefault="00386A7B" w:rsidP="00386A7B">
      <w:pPr>
        <w:spacing w:after="0"/>
        <w:rPr>
          <w:rFonts w:ascii="Arial" w:hAnsi="Arial" w:cs="Arial"/>
          <w:b/>
          <w:sz w:val="20"/>
          <w:szCs w:val="20"/>
        </w:rPr>
      </w:pPr>
    </w:p>
    <w:p w14:paraId="6509B353" w14:textId="77777777" w:rsidR="00386A7B" w:rsidRPr="004A0648" w:rsidRDefault="00386A7B" w:rsidP="00386A7B">
      <w:pPr>
        <w:spacing w:after="0"/>
        <w:rPr>
          <w:rFonts w:ascii="Arial" w:hAnsi="Arial" w:cs="Arial"/>
          <w:b/>
          <w:sz w:val="20"/>
          <w:szCs w:val="20"/>
        </w:rPr>
      </w:pPr>
    </w:p>
    <w:p w14:paraId="403162E6" w14:textId="77777777" w:rsidR="00386A7B" w:rsidRPr="004A0648" w:rsidRDefault="00386A7B" w:rsidP="00386A7B">
      <w:pPr>
        <w:spacing w:after="0"/>
        <w:rPr>
          <w:rFonts w:ascii="Arial" w:hAnsi="Arial" w:cs="Arial"/>
          <w:sz w:val="20"/>
          <w:szCs w:val="20"/>
        </w:rPr>
      </w:pPr>
    </w:p>
    <w:p w14:paraId="41ABF309" w14:textId="77777777" w:rsidR="00386A7B" w:rsidRPr="004A0648" w:rsidRDefault="00386A7B" w:rsidP="00386A7B">
      <w:pPr>
        <w:spacing w:after="0"/>
        <w:rPr>
          <w:rFonts w:ascii="Arial" w:hAnsi="Arial" w:cs="Arial"/>
          <w:b/>
          <w:i/>
          <w:iCs/>
          <w:sz w:val="20"/>
          <w:szCs w:val="20"/>
        </w:rPr>
        <w:sectPr w:rsidR="00386A7B" w:rsidRPr="004A0648" w:rsidSect="009755C8">
          <w:footerReference w:type="default" r:id="rId20"/>
          <w:pgSz w:w="11907" w:h="16839" w:code="9"/>
          <w:pgMar w:top="1440" w:right="1440" w:bottom="1440" w:left="1440" w:header="720" w:footer="720" w:gutter="0"/>
          <w:cols w:space="720"/>
          <w:docGrid w:linePitch="360"/>
        </w:sectPr>
      </w:pPr>
    </w:p>
    <w:p w14:paraId="7C97862B" w14:textId="77777777" w:rsidR="00386A7B" w:rsidRPr="004A0648" w:rsidRDefault="00386A7B" w:rsidP="00386A7B">
      <w:pPr>
        <w:spacing w:after="0"/>
        <w:rPr>
          <w:rFonts w:ascii="Arial" w:hAnsi="Arial" w:cs="Arial"/>
          <w:b/>
          <w:sz w:val="20"/>
          <w:szCs w:val="20"/>
        </w:rPr>
      </w:pPr>
      <w:r w:rsidRPr="004A0648">
        <w:rPr>
          <w:rFonts w:ascii="Arial" w:hAnsi="Arial" w:cs="Arial"/>
          <w:b/>
          <w:sz w:val="20"/>
          <w:szCs w:val="20"/>
        </w:rPr>
        <w:lastRenderedPageBreak/>
        <w:t>Annex II</w:t>
      </w:r>
      <w:r w:rsidRPr="004A0648">
        <w:rPr>
          <w:rFonts w:ascii="Arial" w:hAnsi="Arial" w:cs="Arial"/>
          <w:b/>
          <w:sz w:val="20"/>
          <w:szCs w:val="20"/>
        </w:rPr>
        <w:tab/>
        <w:t>Technische en organisatorische maatregelen</w:t>
      </w:r>
    </w:p>
    <w:p w14:paraId="5C032105" w14:textId="77777777" w:rsidR="00386A7B" w:rsidRPr="004A0648" w:rsidRDefault="00386A7B" w:rsidP="00386A7B">
      <w:pPr>
        <w:spacing w:after="0"/>
        <w:rPr>
          <w:rFonts w:ascii="Arial" w:hAnsi="Arial" w:cs="Arial"/>
          <w:sz w:val="20"/>
          <w:szCs w:val="20"/>
        </w:rPr>
      </w:pPr>
    </w:p>
    <w:p w14:paraId="7F16B154"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 xml:space="preserve">Deze bijlage zal de technische en organisatorische maatregelen en procedures beschrijven die VERWERKER zal nemen om de Verwerking van Persoonsgegevens adequaat te beveiligen. </w:t>
      </w:r>
    </w:p>
    <w:p w14:paraId="249DCEAA" w14:textId="77777777" w:rsidR="00386A7B" w:rsidRPr="004A0648" w:rsidRDefault="00386A7B" w:rsidP="00386A7B">
      <w:pPr>
        <w:spacing w:after="0"/>
        <w:rPr>
          <w:rFonts w:ascii="Arial" w:hAnsi="Arial" w:cs="Arial"/>
          <w:sz w:val="20"/>
          <w:szCs w:val="20"/>
        </w:rPr>
      </w:pPr>
      <w:r w:rsidRPr="004A0648">
        <w:rPr>
          <w:rFonts w:ascii="Arial" w:hAnsi="Arial" w:cs="Arial"/>
          <w:sz w:val="20"/>
          <w:szCs w:val="20"/>
        </w:rPr>
        <w:t>De technische en organisatorische maatregelen zijn vastgelegd in het DXC.Technology informatie beveiligingsbeleid dat als separaat document is op te vragen bij VZVZ.</w:t>
      </w:r>
    </w:p>
    <w:p w14:paraId="550E2001" w14:textId="77777777" w:rsidR="00386A7B" w:rsidRPr="004A0648" w:rsidRDefault="00386A7B" w:rsidP="00386A7B">
      <w:pPr>
        <w:spacing w:after="0"/>
        <w:rPr>
          <w:rFonts w:ascii="Arial" w:hAnsi="Arial" w:cs="Arial"/>
          <w:sz w:val="20"/>
          <w:szCs w:val="20"/>
        </w:rPr>
      </w:pPr>
    </w:p>
    <w:p w14:paraId="19EEB4CF" w14:textId="77777777" w:rsidR="00386A7B" w:rsidRPr="004A0648" w:rsidRDefault="00386A7B" w:rsidP="00386A7B">
      <w:pPr>
        <w:spacing w:after="0"/>
        <w:rPr>
          <w:rFonts w:ascii="Arial" w:hAnsi="Arial" w:cs="Arial"/>
          <w:sz w:val="20"/>
          <w:szCs w:val="20"/>
        </w:rPr>
      </w:pPr>
    </w:p>
    <w:p w14:paraId="759B38FF" w14:textId="77777777" w:rsidR="00386A7B" w:rsidRPr="004A0648" w:rsidRDefault="00386A7B" w:rsidP="00386A7B">
      <w:pPr>
        <w:spacing w:after="0"/>
        <w:rPr>
          <w:rFonts w:ascii="Arial" w:hAnsi="Arial" w:cs="Arial"/>
          <w:sz w:val="20"/>
          <w:szCs w:val="20"/>
        </w:rPr>
      </w:pPr>
    </w:p>
    <w:p w14:paraId="5EE679A2" w14:textId="77777777" w:rsidR="00386A7B" w:rsidRPr="004A0648" w:rsidRDefault="00386A7B" w:rsidP="00386A7B">
      <w:pPr>
        <w:spacing w:after="0"/>
        <w:rPr>
          <w:rFonts w:ascii="Arial" w:hAnsi="Arial" w:cs="Arial"/>
          <w:sz w:val="20"/>
          <w:szCs w:val="20"/>
        </w:rPr>
      </w:pPr>
    </w:p>
    <w:p w14:paraId="4AD52460" w14:textId="77777777" w:rsidR="00386A7B" w:rsidRPr="004A0648" w:rsidRDefault="00386A7B" w:rsidP="00386A7B">
      <w:pPr>
        <w:spacing w:after="0"/>
        <w:rPr>
          <w:rFonts w:ascii="Arial" w:hAnsi="Arial" w:cs="Arial"/>
          <w:sz w:val="20"/>
          <w:szCs w:val="20"/>
        </w:rPr>
      </w:pPr>
    </w:p>
    <w:p w14:paraId="6DE15F9F" w14:textId="77777777" w:rsidR="00386A7B" w:rsidRPr="004A0648" w:rsidRDefault="00386A7B" w:rsidP="00386A7B">
      <w:pPr>
        <w:spacing w:after="0"/>
        <w:rPr>
          <w:rFonts w:ascii="Arial" w:hAnsi="Arial" w:cs="Arial"/>
          <w:sz w:val="20"/>
          <w:szCs w:val="20"/>
        </w:rPr>
      </w:pPr>
    </w:p>
    <w:p w14:paraId="7A1E546A" w14:textId="77777777" w:rsidR="00386A7B" w:rsidRPr="004A0648" w:rsidRDefault="00386A7B" w:rsidP="00386A7B">
      <w:pPr>
        <w:spacing w:after="0"/>
        <w:rPr>
          <w:rFonts w:ascii="Arial" w:hAnsi="Arial" w:cs="Arial"/>
          <w:b/>
          <w:sz w:val="20"/>
          <w:szCs w:val="20"/>
        </w:rPr>
      </w:pPr>
    </w:p>
    <w:p w14:paraId="789957DF" w14:textId="77777777" w:rsidR="00386A7B" w:rsidRPr="004A0648" w:rsidRDefault="00386A7B" w:rsidP="00386A7B">
      <w:pPr>
        <w:spacing w:after="0"/>
        <w:rPr>
          <w:rFonts w:ascii="Arial" w:hAnsi="Arial" w:cs="Arial"/>
          <w:sz w:val="20"/>
          <w:szCs w:val="20"/>
        </w:rPr>
      </w:pPr>
    </w:p>
    <w:p w14:paraId="2DCCFF79" w14:textId="77777777" w:rsidR="00386A7B" w:rsidRPr="004A0648" w:rsidRDefault="00386A7B" w:rsidP="00386A7B">
      <w:pPr>
        <w:spacing w:after="0"/>
        <w:rPr>
          <w:rFonts w:ascii="Arial" w:hAnsi="Arial" w:cs="Arial"/>
          <w:b/>
          <w:sz w:val="20"/>
          <w:szCs w:val="20"/>
        </w:rPr>
      </w:pPr>
    </w:p>
    <w:p w14:paraId="2C71895E" w14:textId="77777777" w:rsidR="00386A7B" w:rsidRPr="004A0648" w:rsidRDefault="00386A7B" w:rsidP="00386A7B">
      <w:pPr>
        <w:spacing w:after="0"/>
        <w:rPr>
          <w:rFonts w:ascii="Arial" w:hAnsi="Arial" w:cs="Arial"/>
          <w:b/>
          <w:sz w:val="20"/>
          <w:szCs w:val="20"/>
        </w:rPr>
      </w:pPr>
      <w:r w:rsidRPr="004A0648">
        <w:rPr>
          <w:rFonts w:ascii="Arial" w:hAnsi="Arial" w:cs="Arial"/>
          <w:b/>
          <w:sz w:val="20"/>
          <w:szCs w:val="20"/>
        </w:rPr>
        <w:br w:type="page"/>
      </w:r>
    </w:p>
    <w:p w14:paraId="1AAFAEC5" w14:textId="77777777" w:rsidR="00386A7B" w:rsidRPr="004A0648" w:rsidRDefault="00386A7B" w:rsidP="00386A7B">
      <w:pPr>
        <w:spacing w:after="0"/>
        <w:rPr>
          <w:rFonts w:ascii="Arial" w:hAnsi="Arial" w:cs="Arial"/>
          <w:b/>
          <w:sz w:val="20"/>
          <w:szCs w:val="20"/>
          <w:lang w:val="nl-BE"/>
        </w:rPr>
      </w:pPr>
      <w:r w:rsidRPr="004A0648">
        <w:rPr>
          <w:rFonts w:ascii="Arial" w:hAnsi="Arial" w:cs="Arial"/>
          <w:b/>
          <w:sz w:val="20"/>
          <w:szCs w:val="20"/>
          <w:lang w:val="nl-BE"/>
        </w:rPr>
        <w:lastRenderedPageBreak/>
        <w:t>Annex III</w:t>
      </w:r>
      <w:r w:rsidRPr="004A0648">
        <w:rPr>
          <w:rFonts w:ascii="Arial" w:hAnsi="Arial" w:cs="Arial"/>
          <w:b/>
          <w:sz w:val="20"/>
          <w:szCs w:val="20"/>
          <w:lang w:val="nl-BE"/>
        </w:rPr>
        <w:tab/>
        <w:t>Procedure Meldplicht Datalekken</w:t>
      </w:r>
    </w:p>
    <w:p w14:paraId="60D08A50" w14:textId="77777777" w:rsidR="00386A7B" w:rsidRPr="004A0648" w:rsidRDefault="00386A7B" w:rsidP="00386A7B">
      <w:pPr>
        <w:spacing w:after="0"/>
        <w:rPr>
          <w:rFonts w:ascii="Arial" w:hAnsi="Arial" w:cs="Arial"/>
          <w:b/>
          <w:sz w:val="20"/>
          <w:szCs w:val="20"/>
          <w:lang w:val="nl-BE"/>
        </w:rPr>
      </w:pPr>
    </w:p>
    <w:p w14:paraId="3B571B98" w14:textId="77777777" w:rsidR="00386A7B" w:rsidRPr="004A0648" w:rsidRDefault="00386A7B" w:rsidP="00386A7B">
      <w:pPr>
        <w:numPr>
          <w:ilvl w:val="0"/>
          <w:numId w:val="29"/>
        </w:numPr>
        <w:spacing w:after="0"/>
        <w:ind w:left="360"/>
        <w:rPr>
          <w:rFonts w:ascii="Arial" w:hAnsi="Arial" w:cs="Arial"/>
          <w:sz w:val="20"/>
          <w:szCs w:val="20"/>
        </w:rPr>
      </w:pPr>
      <w:r w:rsidRPr="004A0648">
        <w:rPr>
          <w:rFonts w:ascii="Arial" w:hAnsi="Arial" w:cs="Arial"/>
          <w:sz w:val="20"/>
          <w:szCs w:val="20"/>
        </w:rPr>
        <w:t>Mocht Verwerker een Datalek detecteren dan zal hij hiervoor zijn interne incidentprocedure volgen en zal  Verwerker dit melden aan de contactpersoon van de Verwerkingsverantwoordelijke te weten:</w:t>
      </w:r>
    </w:p>
    <w:p w14:paraId="17CA6BB7" w14:textId="77777777" w:rsidR="00386A7B" w:rsidRPr="004A0648" w:rsidRDefault="00386A7B" w:rsidP="00386A7B">
      <w:pPr>
        <w:spacing w:after="0"/>
        <w:ind w:left="360"/>
        <w:rPr>
          <w:rFonts w:ascii="Arial" w:hAnsi="Arial" w:cs="Arial"/>
          <w:sz w:val="20"/>
          <w:szCs w:val="20"/>
        </w:rPr>
      </w:pPr>
    </w:p>
    <w:p w14:paraId="4B93089F" w14:textId="77777777" w:rsidR="00386A7B" w:rsidRPr="004A0648" w:rsidRDefault="00386A7B" w:rsidP="00386A7B">
      <w:pPr>
        <w:spacing w:after="0"/>
        <w:ind w:left="360"/>
        <w:rPr>
          <w:rFonts w:ascii="Arial" w:hAnsi="Arial" w:cs="Arial"/>
          <w:sz w:val="20"/>
          <w:szCs w:val="20"/>
        </w:rPr>
      </w:pPr>
      <w:r w:rsidRPr="004A0648">
        <w:rPr>
          <w:rFonts w:ascii="Arial" w:hAnsi="Arial" w:cs="Arial"/>
          <w:sz w:val="20"/>
          <w:szCs w:val="20"/>
        </w:rPr>
        <w:t xml:space="preserve">Functionaris Gegevensbescherming/Privacy Officers: </w:t>
      </w:r>
    </w:p>
    <w:p w14:paraId="62BE9DFE" w14:textId="77777777" w:rsidR="00386A7B" w:rsidRPr="004A0648" w:rsidRDefault="00386A7B" w:rsidP="00386A7B">
      <w:pPr>
        <w:numPr>
          <w:ilvl w:val="0"/>
          <w:numId w:val="36"/>
        </w:numPr>
        <w:spacing w:after="0"/>
        <w:rPr>
          <w:rFonts w:ascii="Arial" w:hAnsi="Arial" w:cs="Arial"/>
          <w:sz w:val="20"/>
          <w:szCs w:val="20"/>
        </w:rPr>
      </w:pPr>
      <w:r w:rsidRPr="004A0648">
        <w:rPr>
          <w:rFonts w:ascii="Arial" w:hAnsi="Arial" w:cs="Arial"/>
          <w:sz w:val="20"/>
          <w:szCs w:val="20"/>
          <w:u w:val="single"/>
        </w:rPr>
        <w:t>In te vullen op het Aanvraagformulier</w:t>
      </w:r>
      <w:r w:rsidRPr="004A0648">
        <w:rPr>
          <w:rFonts w:ascii="Arial" w:hAnsi="Arial" w:cs="Arial"/>
          <w:sz w:val="20"/>
          <w:szCs w:val="20"/>
        </w:rPr>
        <w:t xml:space="preserve"> </w:t>
      </w:r>
    </w:p>
    <w:p w14:paraId="45BFF822" w14:textId="77777777" w:rsidR="00386A7B" w:rsidRPr="004A0648" w:rsidRDefault="00386A7B" w:rsidP="00386A7B">
      <w:pPr>
        <w:spacing w:after="0"/>
        <w:rPr>
          <w:rFonts w:ascii="Arial" w:hAnsi="Arial" w:cs="Arial"/>
          <w:sz w:val="20"/>
          <w:szCs w:val="20"/>
        </w:rPr>
      </w:pPr>
    </w:p>
    <w:p w14:paraId="709F088A" w14:textId="77777777" w:rsidR="00386A7B" w:rsidRPr="004A0648" w:rsidRDefault="00386A7B" w:rsidP="00386A7B">
      <w:pPr>
        <w:numPr>
          <w:ilvl w:val="0"/>
          <w:numId w:val="33"/>
        </w:numPr>
        <w:spacing w:after="0"/>
        <w:rPr>
          <w:rFonts w:ascii="Arial" w:hAnsi="Arial" w:cs="Arial"/>
          <w:sz w:val="20"/>
          <w:szCs w:val="20"/>
          <w:u w:val="single"/>
        </w:rPr>
      </w:pPr>
      <w:r w:rsidRPr="004A0648">
        <w:rPr>
          <w:rFonts w:ascii="Arial" w:hAnsi="Arial" w:cs="Arial"/>
          <w:sz w:val="20"/>
          <w:szCs w:val="20"/>
          <w:u w:val="single"/>
        </w:rPr>
        <w:t>Verwerker tijdens kantooruren (VZVZ):</w:t>
      </w:r>
    </w:p>
    <w:p w14:paraId="20178E52"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Naam:</w:t>
      </w:r>
      <w:r w:rsidRPr="004A0648">
        <w:rPr>
          <w:rFonts w:ascii="Arial" w:hAnsi="Arial" w:cs="Arial"/>
          <w:sz w:val="20"/>
          <w:szCs w:val="20"/>
        </w:rPr>
        <w:tab/>
      </w:r>
      <w:r w:rsidRPr="004A0648">
        <w:rPr>
          <w:rFonts w:ascii="Arial" w:hAnsi="Arial" w:cs="Arial"/>
          <w:sz w:val="20"/>
          <w:szCs w:val="20"/>
        </w:rPr>
        <w:tab/>
      </w:r>
      <w:r w:rsidRPr="004A0648">
        <w:rPr>
          <w:rFonts w:ascii="Arial" w:hAnsi="Arial" w:cs="Arial"/>
          <w:sz w:val="20"/>
          <w:szCs w:val="20"/>
        </w:rPr>
        <w:tab/>
        <w:t>Afdeling Security Management</w:t>
      </w:r>
    </w:p>
    <w:p w14:paraId="42BBA0C1"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e-mail:</w:t>
      </w:r>
      <w:r w:rsidRPr="004A0648">
        <w:rPr>
          <w:rFonts w:ascii="Arial" w:hAnsi="Arial" w:cs="Arial"/>
          <w:sz w:val="20"/>
          <w:szCs w:val="20"/>
        </w:rPr>
        <w:tab/>
      </w:r>
      <w:r w:rsidRPr="004A0648">
        <w:rPr>
          <w:rFonts w:ascii="Arial" w:hAnsi="Arial" w:cs="Arial"/>
          <w:sz w:val="20"/>
          <w:szCs w:val="20"/>
        </w:rPr>
        <w:tab/>
      </w:r>
      <w:r w:rsidRPr="004A0648">
        <w:rPr>
          <w:rFonts w:ascii="Arial" w:hAnsi="Arial" w:cs="Arial"/>
          <w:sz w:val="20"/>
          <w:szCs w:val="20"/>
        </w:rPr>
        <w:tab/>
        <w:t>secmgt@vzvz.nl</w:t>
      </w:r>
    </w:p>
    <w:p w14:paraId="3312D219"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telefoonnummer:</w:t>
      </w:r>
      <w:r w:rsidRPr="004A0648">
        <w:rPr>
          <w:rFonts w:ascii="Arial" w:hAnsi="Arial" w:cs="Arial"/>
          <w:sz w:val="20"/>
          <w:szCs w:val="20"/>
        </w:rPr>
        <w:tab/>
        <w:t>070-317 34 00</w:t>
      </w:r>
    </w:p>
    <w:p w14:paraId="7412D595" w14:textId="77777777" w:rsidR="00386A7B" w:rsidRPr="004A0648" w:rsidRDefault="00386A7B" w:rsidP="00386A7B">
      <w:pPr>
        <w:spacing w:after="0"/>
        <w:rPr>
          <w:rFonts w:ascii="Arial" w:hAnsi="Arial" w:cs="Arial"/>
          <w:sz w:val="20"/>
          <w:szCs w:val="20"/>
        </w:rPr>
      </w:pPr>
    </w:p>
    <w:p w14:paraId="1198A06E" w14:textId="77777777" w:rsidR="00386A7B" w:rsidRPr="004A0648" w:rsidRDefault="00386A7B" w:rsidP="00386A7B">
      <w:pPr>
        <w:numPr>
          <w:ilvl w:val="0"/>
          <w:numId w:val="33"/>
        </w:numPr>
        <w:spacing w:after="0"/>
        <w:rPr>
          <w:rFonts w:ascii="Arial" w:hAnsi="Arial" w:cs="Arial"/>
          <w:sz w:val="20"/>
          <w:szCs w:val="20"/>
          <w:u w:val="single"/>
        </w:rPr>
      </w:pPr>
      <w:r w:rsidRPr="004A0648">
        <w:rPr>
          <w:rFonts w:ascii="Arial" w:hAnsi="Arial" w:cs="Arial"/>
          <w:sz w:val="20"/>
          <w:szCs w:val="20"/>
          <w:u w:val="single"/>
        </w:rPr>
        <w:t>Verwerker buiten kantooruren (VZVZ):</w:t>
      </w:r>
    </w:p>
    <w:p w14:paraId="274F53A2"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Naam:</w:t>
      </w:r>
      <w:r w:rsidRPr="004A0648">
        <w:rPr>
          <w:rFonts w:ascii="Arial" w:hAnsi="Arial" w:cs="Arial"/>
          <w:sz w:val="20"/>
          <w:szCs w:val="20"/>
        </w:rPr>
        <w:tab/>
      </w:r>
      <w:r w:rsidRPr="004A0648">
        <w:rPr>
          <w:rFonts w:ascii="Arial" w:hAnsi="Arial" w:cs="Arial"/>
          <w:sz w:val="20"/>
          <w:szCs w:val="20"/>
        </w:rPr>
        <w:tab/>
      </w:r>
      <w:r w:rsidRPr="004A0648">
        <w:rPr>
          <w:rFonts w:ascii="Arial" w:hAnsi="Arial" w:cs="Arial"/>
          <w:sz w:val="20"/>
          <w:szCs w:val="20"/>
        </w:rPr>
        <w:tab/>
        <w:t>Afdeling Security Management</w:t>
      </w:r>
    </w:p>
    <w:p w14:paraId="2948461E"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e-mail:</w:t>
      </w:r>
      <w:r w:rsidRPr="004A0648">
        <w:rPr>
          <w:rFonts w:ascii="Arial" w:hAnsi="Arial" w:cs="Arial"/>
          <w:sz w:val="20"/>
          <w:szCs w:val="20"/>
        </w:rPr>
        <w:tab/>
      </w:r>
      <w:r w:rsidRPr="004A0648">
        <w:rPr>
          <w:rFonts w:ascii="Arial" w:hAnsi="Arial" w:cs="Arial"/>
          <w:sz w:val="20"/>
          <w:szCs w:val="20"/>
        </w:rPr>
        <w:tab/>
      </w:r>
      <w:r w:rsidRPr="004A0648">
        <w:rPr>
          <w:rFonts w:ascii="Arial" w:hAnsi="Arial" w:cs="Arial"/>
          <w:sz w:val="20"/>
          <w:szCs w:val="20"/>
        </w:rPr>
        <w:tab/>
        <w:t>secmgt@vzvz.nl</w:t>
      </w:r>
    </w:p>
    <w:p w14:paraId="54B6C5B0" w14:textId="77777777" w:rsidR="00386A7B" w:rsidRPr="004A0648" w:rsidRDefault="00386A7B" w:rsidP="00386A7B">
      <w:pPr>
        <w:spacing w:after="0"/>
        <w:ind w:left="708"/>
        <w:rPr>
          <w:rFonts w:ascii="Arial" w:hAnsi="Arial" w:cs="Arial"/>
          <w:sz w:val="20"/>
          <w:szCs w:val="20"/>
        </w:rPr>
      </w:pPr>
      <w:r w:rsidRPr="004A0648">
        <w:rPr>
          <w:rFonts w:ascii="Arial" w:hAnsi="Arial" w:cs="Arial"/>
          <w:sz w:val="20"/>
          <w:szCs w:val="20"/>
        </w:rPr>
        <w:t>telefoonnummer:</w:t>
      </w:r>
      <w:r w:rsidRPr="004A0648">
        <w:rPr>
          <w:rFonts w:ascii="Arial" w:hAnsi="Arial" w:cs="Arial"/>
          <w:sz w:val="20"/>
          <w:szCs w:val="20"/>
        </w:rPr>
        <w:tab/>
        <w:t>06 57 436 902</w:t>
      </w:r>
    </w:p>
    <w:p w14:paraId="02CAD426" w14:textId="77777777" w:rsidR="00386A7B" w:rsidRPr="004A0648" w:rsidRDefault="00386A7B" w:rsidP="00386A7B">
      <w:pPr>
        <w:spacing w:after="0"/>
        <w:rPr>
          <w:rFonts w:ascii="Arial" w:hAnsi="Arial" w:cs="Arial"/>
          <w:sz w:val="20"/>
          <w:szCs w:val="20"/>
        </w:rPr>
      </w:pPr>
    </w:p>
    <w:p w14:paraId="3A3955CD" w14:textId="77777777" w:rsidR="00386A7B" w:rsidRPr="004A0648" w:rsidRDefault="00386A7B" w:rsidP="00386A7B">
      <w:pPr>
        <w:numPr>
          <w:ilvl w:val="0"/>
          <w:numId w:val="29"/>
        </w:numPr>
        <w:spacing w:after="0"/>
        <w:ind w:left="360"/>
        <w:rPr>
          <w:rFonts w:ascii="Arial" w:hAnsi="Arial" w:cs="Arial"/>
          <w:sz w:val="20"/>
          <w:szCs w:val="20"/>
        </w:rPr>
      </w:pPr>
      <w:r w:rsidRPr="004A0648">
        <w:rPr>
          <w:rFonts w:ascii="Arial" w:hAnsi="Arial" w:cs="Arial"/>
          <w:sz w:val="20"/>
          <w:szCs w:val="20"/>
        </w:rPr>
        <w:t>Het Risk en Security management van Verwerker stelt in samenspraak met het Spoedteam en Functionaris Gegevensbescherming van Verwerker een verdere beoordeling van het Datalek op voor de Verwerkingsverantwoordelijke. Deze beoordeling bevat:</w:t>
      </w:r>
    </w:p>
    <w:p w14:paraId="449D6275" w14:textId="77777777" w:rsidR="00386A7B" w:rsidRPr="004A0648" w:rsidRDefault="00386A7B" w:rsidP="00386A7B">
      <w:pPr>
        <w:numPr>
          <w:ilvl w:val="1"/>
          <w:numId w:val="29"/>
        </w:numPr>
        <w:spacing w:after="0"/>
        <w:ind w:left="720"/>
        <w:rPr>
          <w:rFonts w:ascii="Arial" w:hAnsi="Arial" w:cs="Arial"/>
          <w:sz w:val="20"/>
          <w:szCs w:val="20"/>
        </w:rPr>
      </w:pPr>
      <w:r w:rsidRPr="004A0648">
        <w:rPr>
          <w:rFonts w:ascii="Arial" w:hAnsi="Arial" w:cs="Arial"/>
          <w:sz w:val="20"/>
          <w:szCs w:val="20"/>
        </w:rPr>
        <w:t>Omschrijving van het securityincident en tijdslijnen van gebeurtenissen.</w:t>
      </w:r>
    </w:p>
    <w:p w14:paraId="64D6E9D5" w14:textId="77777777" w:rsidR="00386A7B" w:rsidRPr="004A0648" w:rsidRDefault="00386A7B" w:rsidP="00386A7B">
      <w:pPr>
        <w:numPr>
          <w:ilvl w:val="1"/>
          <w:numId w:val="29"/>
        </w:numPr>
        <w:spacing w:after="0"/>
        <w:ind w:left="720"/>
        <w:rPr>
          <w:rFonts w:ascii="Arial" w:hAnsi="Arial" w:cs="Arial"/>
          <w:sz w:val="20"/>
          <w:szCs w:val="20"/>
        </w:rPr>
      </w:pPr>
      <w:r w:rsidRPr="004A0648">
        <w:rPr>
          <w:rFonts w:ascii="Arial" w:hAnsi="Arial" w:cs="Arial"/>
          <w:sz w:val="20"/>
          <w:szCs w:val="20"/>
        </w:rPr>
        <w:t>Inschatting of aanvullende experts benodigd zijn, zoals bijvoorbeeld juridische experts en/of forensische experts.</w:t>
      </w:r>
    </w:p>
    <w:p w14:paraId="23D58D96" w14:textId="77777777" w:rsidR="00386A7B" w:rsidRPr="004A0648" w:rsidRDefault="00386A7B" w:rsidP="00386A7B">
      <w:pPr>
        <w:numPr>
          <w:ilvl w:val="1"/>
          <w:numId w:val="29"/>
        </w:numPr>
        <w:spacing w:after="0"/>
        <w:ind w:left="720"/>
        <w:rPr>
          <w:rFonts w:ascii="Arial" w:hAnsi="Arial" w:cs="Arial"/>
          <w:sz w:val="20"/>
          <w:szCs w:val="20"/>
          <w:lang w:val="en-US"/>
        </w:rPr>
      </w:pPr>
      <w:r w:rsidRPr="004A0648">
        <w:rPr>
          <w:rFonts w:ascii="Arial" w:hAnsi="Arial" w:cs="Arial"/>
          <w:sz w:val="20"/>
          <w:szCs w:val="20"/>
        </w:rPr>
        <w:t>Risico- en impactbeschrijving</w:t>
      </w:r>
      <w:r w:rsidRPr="004A0648">
        <w:rPr>
          <w:rFonts w:ascii="Arial" w:hAnsi="Arial" w:cs="Arial"/>
          <w:sz w:val="20"/>
          <w:szCs w:val="20"/>
          <w:lang w:val="en-US"/>
        </w:rPr>
        <w:t>.</w:t>
      </w:r>
    </w:p>
    <w:p w14:paraId="52A57AF9" w14:textId="77777777" w:rsidR="00386A7B" w:rsidRPr="004A0648" w:rsidRDefault="00386A7B" w:rsidP="00386A7B">
      <w:pPr>
        <w:numPr>
          <w:ilvl w:val="1"/>
          <w:numId w:val="29"/>
        </w:numPr>
        <w:spacing w:after="0"/>
        <w:ind w:left="720"/>
        <w:rPr>
          <w:rFonts w:ascii="Arial" w:hAnsi="Arial" w:cs="Arial"/>
          <w:sz w:val="20"/>
          <w:szCs w:val="20"/>
        </w:rPr>
      </w:pPr>
      <w:r w:rsidRPr="004A0648">
        <w:rPr>
          <w:rFonts w:ascii="Arial" w:hAnsi="Arial" w:cs="Arial"/>
          <w:sz w:val="20"/>
          <w:szCs w:val="20"/>
        </w:rPr>
        <w:t>Genomen en/of te nemen maatregelen.</w:t>
      </w:r>
    </w:p>
    <w:p w14:paraId="316B873D" w14:textId="77777777" w:rsidR="00386A7B" w:rsidRPr="004A0648" w:rsidRDefault="00386A7B" w:rsidP="00386A7B">
      <w:pPr>
        <w:spacing w:after="0"/>
        <w:ind w:left="360"/>
        <w:rPr>
          <w:rFonts w:ascii="Arial" w:hAnsi="Arial" w:cs="Arial"/>
          <w:sz w:val="20"/>
          <w:szCs w:val="20"/>
        </w:rPr>
      </w:pPr>
      <w:r w:rsidRPr="004A0648">
        <w:rPr>
          <w:rFonts w:ascii="Arial" w:hAnsi="Arial" w:cs="Arial"/>
          <w:sz w:val="20"/>
          <w:szCs w:val="20"/>
        </w:rPr>
        <w:t xml:space="preserve">Relevante gegevens voor een melding Datalek worden gedocumenteerd. </w:t>
      </w:r>
    </w:p>
    <w:p w14:paraId="052FEE67" w14:textId="77777777" w:rsidR="00386A7B" w:rsidRPr="004A0648" w:rsidRDefault="00386A7B" w:rsidP="00386A7B">
      <w:pPr>
        <w:spacing w:after="0"/>
        <w:rPr>
          <w:rFonts w:ascii="Arial" w:hAnsi="Arial" w:cs="Arial"/>
          <w:sz w:val="20"/>
          <w:szCs w:val="20"/>
        </w:rPr>
      </w:pPr>
    </w:p>
    <w:p w14:paraId="1AD9A496" w14:textId="77777777" w:rsidR="00386A7B" w:rsidRPr="004A0648" w:rsidRDefault="00386A7B" w:rsidP="00386A7B">
      <w:pPr>
        <w:numPr>
          <w:ilvl w:val="0"/>
          <w:numId w:val="29"/>
        </w:numPr>
        <w:spacing w:after="0"/>
        <w:ind w:left="360"/>
        <w:rPr>
          <w:rFonts w:ascii="Arial" w:hAnsi="Arial" w:cs="Arial"/>
          <w:sz w:val="20"/>
          <w:szCs w:val="20"/>
        </w:rPr>
      </w:pPr>
      <w:r w:rsidRPr="004A0648">
        <w:rPr>
          <w:rFonts w:ascii="Arial" w:hAnsi="Arial" w:cs="Arial"/>
          <w:sz w:val="20"/>
          <w:szCs w:val="20"/>
        </w:rPr>
        <w:t>Het Datalek wordt door Verwerker geregistreerd en gearchiveerd als onderdeel van het security incidentproces en de interne procedure datalekken door de Functionaris Gegevensbescherming van Verwerker.</w:t>
      </w:r>
    </w:p>
    <w:p w14:paraId="2A8BC6B1" w14:textId="77777777" w:rsidR="00386A7B" w:rsidRPr="004A0648" w:rsidRDefault="00386A7B" w:rsidP="00386A7B">
      <w:pPr>
        <w:spacing w:after="0"/>
        <w:rPr>
          <w:rFonts w:ascii="Arial" w:hAnsi="Arial" w:cs="Arial"/>
          <w:sz w:val="20"/>
          <w:szCs w:val="20"/>
        </w:rPr>
      </w:pPr>
    </w:p>
    <w:p w14:paraId="4F52309E" w14:textId="77777777" w:rsidR="00386A7B" w:rsidRPr="004A0648" w:rsidRDefault="00386A7B" w:rsidP="00386A7B">
      <w:pPr>
        <w:spacing w:after="0"/>
        <w:ind w:left="360"/>
        <w:rPr>
          <w:rFonts w:ascii="Arial" w:hAnsi="Arial" w:cs="Arial"/>
          <w:sz w:val="20"/>
          <w:szCs w:val="20"/>
          <w:u w:val="single"/>
        </w:rPr>
      </w:pPr>
      <w:r w:rsidRPr="004A0648">
        <w:rPr>
          <w:rFonts w:ascii="Arial" w:hAnsi="Arial" w:cs="Arial"/>
          <w:sz w:val="20"/>
          <w:szCs w:val="20"/>
          <w:u w:val="single"/>
        </w:rPr>
        <w:t>Audit trail en archivering</w:t>
      </w:r>
    </w:p>
    <w:p w14:paraId="1F1FFFB5" w14:textId="77777777" w:rsidR="00386A7B" w:rsidRPr="004A0648" w:rsidRDefault="00386A7B" w:rsidP="00386A7B">
      <w:pPr>
        <w:spacing w:after="0"/>
        <w:ind w:left="360"/>
        <w:rPr>
          <w:rFonts w:ascii="Arial" w:hAnsi="Arial" w:cs="Arial"/>
          <w:sz w:val="20"/>
          <w:szCs w:val="20"/>
        </w:rPr>
      </w:pPr>
      <w:r w:rsidRPr="004A0648">
        <w:rPr>
          <w:rFonts w:ascii="Arial" w:hAnsi="Arial" w:cs="Arial"/>
          <w:sz w:val="20"/>
          <w:szCs w:val="20"/>
        </w:rPr>
        <w:t>Een overzicht</w:t>
      </w:r>
      <w:r w:rsidRPr="004A0648">
        <w:rPr>
          <w:rFonts w:ascii="Arial" w:hAnsi="Arial" w:cs="Arial"/>
          <w:sz w:val="20"/>
          <w:szCs w:val="20"/>
          <w:vertAlign w:val="superscript"/>
        </w:rPr>
        <w:footnoteReference w:id="2"/>
      </w:r>
      <w:r w:rsidRPr="004A0648">
        <w:rPr>
          <w:rFonts w:ascii="Arial" w:hAnsi="Arial" w:cs="Arial"/>
          <w:sz w:val="20"/>
          <w:szCs w:val="20"/>
        </w:rPr>
        <w:t xml:space="preserve"> wordt bijgehouden van de Datalekken die zijn voorgevallen door Risk en Security management en de Functionaris Gegevensbescherming van verwerker. Deze worden één jaar bewaard. Indien een Datalek bijvoorbeeld vanwege versleuteling niet aan een Betrokkene is gemeld, worden de gegevens over het Datalek drie jaar bewaard. </w:t>
      </w:r>
    </w:p>
    <w:p w14:paraId="29A18238" w14:textId="77777777" w:rsidR="00386A7B" w:rsidRPr="004A0648" w:rsidRDefault="00386A7B" w:rsidP="00386A7B">
      <w:pPr>
        <w:spacing w:after="0"/>
        <w:ind w:left="360"/>
        <w:rPr>
          <w:rFonts w:ascii="Arial" w:hAnsi="Arial" w:cs="Arial"/>
          <w:sz w:val="20"/>
          <w:szCs w:val="20"/>
        </w:rPr>
      </w:pPr>
      <w:r w:rsidRPr="004A0648">
        <w:rPr>
          <w:rFonts w:ascii="Arial" w:hAnsi="Arial" w:cs="Arial"/>
          <w:sz w:val="20"/>
          <w:szCs w:val="20"/>
        </w:rPr>
        <w:t xml:space="preserve">Het register datalekken zal één keer per jaar aan de Verwerkingsverantwoordelijke worden verstrekt indien en voor zover het een Datalek betreft van gegevens van Verwerkingsverantwoordelijke. </w:t>
      </w:r>
    </w:p>
    <w:p w14:paraId="340D726A" w14:textId="77777777" w:rsidR="00386A7B" w:rsidRPr="004A0648" w:rsidRDefault="00386A7B" w:rsidP="00386A7B">
      <w:pPr>
        <w:spacing w:after="0"/>
        <w:rPr>
          <w:rFonts w:ascii="Arial" w:hAnsi="Arial" w:cs="Arial"/>
          <w:sz w:val="20"/>
          <w:szCs w:val="20"/>
        </w:rPr>
      </w:pPr>
    </w:p>
    <w:p w14:paraId="02EB1EB5" w14:textId="77777777" w:rsidR="00386A7B" w:rsidRPr="004A0648" w:rsidRDefault="00386A7B" w:rsidP="00386A7B">
      <w:pPr>
        <w:spacing w:after="0"/>
        <w:rPr>
          <w:rFonts w:ascii="Arial" w:hAnsi="Arial" w:cs="Arial"/>
          <w:sz w:val="20"/>
          <w:szCs w:val="20"/>
        </w:rPr>
      </w:pPr>
    </w:p>
    <w:p w14:paraId="1105C333" w14:textId="77777777" w:rsidR="00386A7B" w:rsidRPr="004A0648" w:rsidRDefault="00386A7B" w:rsidP="00386A7B">
      <w:pPr>
        <w:spacing w:after="0"/>
        <w:rPr>
          <w:rFonts w:ascii="Arial" w:hAnsi="Arial" w:cs="Arial"/>
          <w:sz w:val="20"/>
          <w:szCs w:val="20"/>
        </w:rPr>
      </w:pPr>
    </w:p>
    <w:p w14:paraId="6E381158" w14:textId="4EE07C55" w:rsidR="00CD0128" w:rsidRPr="004A0648" w:rsidRDefault="00CD0128" w:rsidP="00386A7B">
      <w:pPr>
        <w:keepNext/>
        <w:keepLines/>
        <w:rPr>
          <w:rFonts w:ascii="Arial" w:hAnsi="Arial" w:cs="Arial"/>
          <w:sz w:val="20"/>
          <w:szCs w:val="20"/>
        </w:rPr>
      </w:pPr>
      <w:r w:rsidRPr="004A0648">
        <w:rPr>
          <w:rFonts w:ascii="Arial" w:eastAsia="Arial" w:hAnsi="Arial" w:cs="Arial"/>
          <w:color w:val="000000"/>
          <w:sz w:val="20"/>
          <w:szCs w:val="20"/>
        </w:rPr>
        <w:t xml:space="preserve">                                                      </w:t>
      </w:r>
    </w:p>
    <w:p w14:paraId="21E1AFEC" w14:textId="76683070" w:rsidR="00CD0128" w:rsidRPr="00CD0128" w:rsidRDefault="00CD0128" w:rsidP="00CD0128">
      <w:pPr>
        <w:rPr>
          <w:rFonts w:ascii="Arial" w:hAnsi="Arial" w:cs="Arial"/>
          <w:b/>
          <w:szCs w:val="20"/>
        </w:rPr>
      </w:pPr>
    </w:p>
    <w:sectPr w:rsidR="00CD0128" w:rsidRPr="00CD0128" w:rsidSect="005D5E3E">
      <w:footerReference w:type="even" r:id="rId21"/>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89C6D" w14:textId="77777777" w:rsidR="00467E6A" w:rsidRDefault="00467E6A" w:rsidP="007D455C">
      <w:pPr>
        <w:spacing w:after="0" w:line="240" w:lineRule="auto"/>
      </w:pPr>
      <w:r>
        <w:separator/>
      </w:r>
    </w:p>
  </w:endnote>
  <w:endnote w:type="continuationSeparator" w:id="0">
    <w:p w14:paraId="61C50FB3" w14:textId="77777777" w:rsidR="00467E6A" w:rsidRDefault="00467E6A" w:rsidP="007D455C">
      <w:pPr>
        <w:spacing w:after="0" w:line="240" w:lineRule="auto"/>
      </w:pPr>
      <w:r>
        <w:continuationSeparator/>
      </w:r>
    </w:p>
  </w:endnote>
  <w:endnote w:type="continuationNotice" w:id="1">
    <w:p w14:paraId="4ED6E334" w14:textId="77777777" w:rsidR="00467E6A" w:rsidRDefault="00467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1051" w14:textId="1B3C419E" w:rsidR="00F14A62" w:rsidRPr="005466A2" w:rsidRDefault="00F14A62" w:rsidP="005466A2">
    <w:pPr>
      <w:tabs>
        <w:tab w:val="center" w:pos="4536"/>
        <w:tab w:val="right" w:pos="9072"/>
      </w:tabs>
      <w:spacing w:after="0" w:line="240" w:lineRule="auto"/>
      <w:rPr>
        <w:rFonts w:ascii="Calibri" w:eastAsia="Times New Roman" w:hAnsi="Calibri" w:cs="Calibri"/>
        <w:sz w:val="18"/>
        <w:szCs w:val="18"/>
        <w:lang w:eastAsia="nl-NL"/>
      </w:rPr>
    </w:pPr>
    <w:r w:rsidRPr="005466A2">
      <w:rPr>
        <w:rFonts w:ascii="Calibri" w:eastAsia="Times New Roman" w:hAnsi="Calibri" w:cs="Calibri"/>
        <w:sz w:val="18"/>
        <w:szCs w:val="18"/>
        <w:lang w:eastAsia="nl-NL"/>
      </w:rPr>
      <w:t xml:space="preserve">© </w:t>
    </w:r>
    <w:r w:rsidRPr="005466A2">
      <w:rPr>
        <w:rFonts w:ascii="Calibri" w:eastAsia="Times New Roman" w:hAnsi="Calibri" w:cs="Calibri"/>
        <w:sz w:val="18"/>
        <w:szCs w:val="18"/>
        <w:lang w:eastAsia="nl-NL"/>
      </w:rPr>
      <w:t xml:space="preserve">2020 Stichting VZVZ Servicecentrum. </w:t>
    </w:r>
    <w:r>
      <w:rPr>
        <w:rFonts w:ascii="Calibri" w:eastAsia="Times New Roman" w:hAnsi="Calibri" w:cs="Calibri"/>
        <w:sz w:val="18"/>
        <w:szCs w:val="18"/>
        <w:lang w:eastAsia="nl-NL"/>
      </w:rPr>
      <w:t xml:space="preserve">Bijlagen bij </w:t>
    </w:r>
    <w:r w:rsidRPr="005466A2">
      <w:rPr>
        <w:rFonts w:ascii="Calibri" w:eastAsia="Times New Roman" w:hAnsi="Calibri" w:cs="Calibri"/>
        <w:sz w:val="18"/>
        <w:szCs w:val="18"/>
        <w:lang w:eastAsia="nl-NL"/>
      </w:rPr>
      <w:t>Aanvraagformulier Acceptatieov</w:t>
    </w:r>
    <w:r w:rsidR="00B35A0D">
      <w:rPr>
        <w:rFonts w:ascii="Calibri" w:eastAsia="Times New Roman" w:hAnsi="Calibri" w:cs="Calibri"/>
        <w:sz w:val="18"/>
        <w:szCs w:val="18"/>
        <w:lang w:eastAsia="nl-NL"/>
      </w:rPr>
      <w:t>k</w:t>
    </w:r>
    <w:r>
      <w:rPr>
        <w:rFonts w:ascii="Calibri" w:eastAsia="Times New Roman" w:hAnsi="Calibri" w:cs="Calibri"/>
        <w:sz w:val="18"/>
        <w:szCs w:val="18"/>
        <w:lang w:eastAsia="nl-NL"/>
      </w:rPr>
      <w:t xml:space="preserve"> </w:t>
    </w:r>
    <w:r w:rsidRPr="005466A2">
      <w:rPr>
        <w:rFonts w:ascii="Calibri" w:eastAsia="Times New Roman" w:hAnsi="Calibri" w:cs="Calibri"/>
        <w:sz w:val="18"/>
        <w:szCs w:val="18"/>
        <w:lang w:eastAsia="nl-NL"/>
      </w:rPr>
      <w:t>ZORG-AB</w:t>
    </w:r>
    <w:r>
      <w:rPr>
        <w:rFonts w:ascii="Calibri" w:eastAsia="Times New Roman" w:hAnsi="Calibri" w:cs="Calibri"/>
        <w:sz w:val="18"/>
        <w:szCs w:val="18"/>
        <w:lang w:eastAsia="nl-NL"/>
      </w:rPr>
      <w:t xml:space="preserve">, </w:t>
    </w:r>
    <w:r w:rsidR="00E54F99">
      <w:rPr>
        <w:rFonts w:ascii="Calibri" w:eastAsia="Times New Roman" w:hAnsi="Calibri" w:cs="Calibri"/>
        <w:sz w:val="18"/>
        <w:szCs w:val="18"/>
        <w:lang w:eastAsia="nl-NL"/>
      </w:rPr>
      <w:t>v1.</w:t>
    </w:r>
    <w:r w:rsidR="008E4E09">
      <w:rPr>
        <w:rFonts w:ascii="Calibri" w:eastAsia="Times New Roman" w:hAnsi="Calibri" w:cs="Calibri"/>
        <w:sz w:val="18"/>
        <w:szCs w:val="18"/>
        <w:lang w:eastAsia="nl-NL"/>
      </w:rPr>
      <w:t>1</w:t>
    </w:r>
    <w:r>
      <w:rPr>
        <w:rFonts w:ascii="Calibri" w:eastAsia="Times New Roman" w:hAnsi="Calibri" w:cs="Calibri"/>
        <w:sz w:val="18"/>
        <w:szCs w:val="18"/>
        <w:lang w:eastAsia="nl-NL"/>
      </w:rPr>
      <w:t xml:space="preserve"> | </w:t>
    </w:r>
    <w:r w:rsidR="00B35A0D">
      <w:rPr>
        <w:rFonts w:ascii="Calibri" w:eastAsia="Times New Roman" w:hAnsi="Calibri" w:cs="Calibri"/>
        <w:sz w:val="18"/>
        <w:szCs w:val="18"/>
        <w:lang w:eastAsia="nl-NL"/>
      </w:rPr>
      <w:t>20 07 2020</w:t>
    </w:r>
  </w:p>
  <w:p w14:paraId="203329D6" w14:textId="77777777" w:rsidR="00F14A62" w:rsidRPr="000658DE" w:rsidRDefault="00F14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AD32" w14:textId="77777777" w:rsidR="00F14A62" w:rsidRDefault="00F14A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8</w:t>
    </w:r>
    <w:r>
      <w:rPr>
        <w:rStyle w:val="PageNumber"/>
      </w:rPr>
      <w:fldChar w:fldCharType="end"/>
    </w:r>
  </w:p>
  <w:p w14:paraId="7BD2AD33" w14:textId="77777777" w:rsidR="00F14A62" w:rsidRDefault="00F14A62">
    <w:pPr>
      <w:pStyle w:val="Footer"/>
      <w:ind w:right="360"/>
    </w:pPr>
  </w:p>
  <w:p w14:paraId="5A631C4B" w14:textId="77777777" w:rsidR="00F14A62" w:rsidRDefault="00F14A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AD35" w14:textId="77777777" w:rsidR="00F14A62" w:rsidRPr="006E3A85" w:rsidRDefault="00F14A62">
    <w:pPr>
      <w:pStyle w:val="Footer"/>
      <w:ind w:right="360"/>
      <w:rPr>
        <w:rFonts w:ascii="Arial" w:hAnsi="Arial" w:cs="Arial"/>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EAC3B" w14:textId="77777777" w:rsidR="00467E6A" w:rsidRDefault="00467E6A" w:rsidP="007D455C">
      <w:pPr>
        <w:spacing w:after="0" w:line="240" w:lineRule="auto"/>
      </w:pPr>
      <w:r>
        <w:separator/>
      </w:r>
    </w:p>
  </w:footnote>
  <w:footnote w:type="continuationSeparator" w:id="0">
    <w:p w14:paraId="38A8D2D2" w14:textId="77777777" w:rsidR="00467E6A" w:rsidRDefault="00467E6A" w:rsidP="007D455C">
      <w:pPr>
        <w:spacing w:after="0" w:line="240" w:lineRule="auto"/>
      </w:pPr>
      <w:r>
        <w:continuationSeparator/>
      </w:r>
    </w:p>
  </w:footnote>
  <w:footnote w:type="continuationNotice" w:id="1">
    <w:p w14:paraId="5D7DFDAF" w14:textId="77777777" w:rsidR="00467E6A" w:rsidRDefault="00467E6A">
      <w:pPr>
        <w:spacing w:after="0" w:line="240" w:lineRule="auto"/>
      </w:pPr>
    </w:p>
  </w:footnote>
  <w:footnote w:id="2">
    <w:p w14:paraId="251E2CE9" w14:textId="77777777" w:rsidR="00F14A62" w:rsidRPr="004A0648" w:rsidRDefault="00F14A62" w:rsidP="00386A7B">
      <w:pPr>
        <w:pStyle w:val="FootnoteText"/>
        <w:rPr>
          <w:rFonts w:ascii="Arial" w:hAnsi="Arial" w:cs="Arial"/>
          <w:szCs w:val="16"/>
        </w:rPr>
      </w:pPr>
      <w:r w:rsidRPr="004A0648">
        <w:rPr>
          <w:rStyle w:val="FootnoteReference"/>
          <w:rFonts w:ascii="Arial" w:eastAsia="PMingLiU" w:hAnsi="Arial" w:cs="Arial"/>
          <w:szCs w:val="16"/>
        </w:rPr>
        <w:footnoteRef/>
      </w:r>
      <w:r w:rsidRPr="004A0648">
        <w:rPr>
          <w:rFonts w:ascii="Arial" w:hAnsi="Arial" w:cs="Arial"/>
          <w:szCs w:val="16"/>
        </w:rPr>
        <w:t xml:space="preserve"> Dit is zoals dit op dit moment in de beleidsregels meldplicht datalekken is opgenomen.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7FCC"/>
    <w:multiLevelType w:val="hybridMultilevel"/>
    <w:tmpl w:val="F41EBC14"/>
    <w:lvl w:ilvl="0" w:tplc="0413000F">
      <w:start w:val="1"/>
      <w:numFmt w:val="decimal"/>
      <w:lvlText w:val="%1."/>
      <w:lvlJc w:val="left"/>
      <w:pPr>
        <w:ind w:left="861" w:hanging="360"/>
      </w:pPr>
    </w:lvl>
    <w:lvl w:ilvl="1" w:tplc="04130019" w:tentative="1">
      <w:start w:val="1"/>
      <w:numFmt w:val="lowerLetter"/>
      <w:lvlText w:val="%2."/>
      <w:lvlJc w:val="left"/>
      <w:pPr>
        <w:ind w:left="1581" w:hanging="360"/>
      </w:pPr>
    </w:lvl>
    <w:lvl w:ilvl="2" w:tplc="0413001B" w:tentative="1">
      <w:start w:val="1"/>
      <w:numFmt w:val="lowerRoman"/>
      <w:lvlText w:val="%3."/>
      <w:lvlJc w:val="right"/>
      <w:pPr>
        <w:ind w:left="2301" w:hanging="180"/>
      </w:pPr>
    </w:lvl>
    <w:lvl w:ilvl="3" w:tplc="0413000F" w:tentative="1">
      <w:start w:val="1"/>
      <w:numFmt w:val="decimal"/>
      <w:lvlText w:val="%4."/>
      <w:lvlJc w:val="left"/>
      <w:pPr>
        <w:ind w:left="3021" w:hanging="360"/>
      </w:pPr>
    </w:lvl>
    <w:lvl w:ilvl="4" w:tplc="04130019" w:tentative="1">
      <w:start w:val="1"/>
      <w:numFmt w:val="lowerLetter"/>
      <w:lvlText w:val="%5."/>
      <w:lvlJc w:val="left"/>
      <w:pPr>
        <w:ind w:left="3741" w:hanging="360"/>
      </w:pPr>
    </w:lvl>
    <w:lvl w:ilvl="5" w:tplc="0413001B" w:tentative="1">
      <w:start w:val="1"/>
      <w:numFmt w:val="lowerRoman"/>
      <w:lvlText w:val="%6."/>
      <w:lvlJc w:val="right"/>
      <w:pPr>
        <w:ind w:left="4461" w:hanging="180"/>
      </w:pPr>
    </w:lvl>
    <w:lvl w:ilvl="6" w:tplc="0413000F" w:tentative="1">
      <w:start w:val="1"/>
      <w:numFmt w:val="decimal"/>
      <w:lvlText w:val="%7."/>
      <w:lvlJc w:val="left"/>
      <w:pPr>
        <w:ind w:left="5181" w:hanging="360"/>
      </w:pPr>
    </w:lvl>
    <w:lvl w:ilvl="7" w:tplc="04130019" w:tentative="1">
      <w:start w:val="1"/>
      <w:numFmt w:val="lowerLetter"/>
      <w:lvlText w:val="%8."/>
      <w:lvlJc w:val="left"/>
      <w:pPr>
        <w:ind w:left="5901" w:hanging="360"/>
      </w:pPr>
    </w:lvl>
    <w:lvl w:ilvl="8" w:tplc="0413001B" w:tentative="1">
      <w:start w:val="1"/>
      <w:numFmt w:val="lowerRoman"/>
      <w:lvlText w:val="%9."/>
      <w:lvlJc w:val="right"/>
      <w:pPr>
        <w:ind w:left="6621" w:hanging="180"/>
      </w:pPr>
    </w:lvl>
  </w:abstractNum>
  <w:abstractNum w:abstractNumId="1" w15:restartNumberingAfterBreak="0">
    <w:nsid w:val="0606456F"/>
    <w:multiLevelType w:val="hybridMultilevel"/>
    <w:tmpl w:val="D4264A3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9B52024"/>
    <w:multiLevelType w:val="hybridMultilevel"/>
    <w:tmpl w:val="237E14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D14B25"/>
    <w:multiLevelType w:val="hybridMultilevel"/>
    <w:tmpl w:val="FB220AE8"/>
    <w:lvl w:ilvl="0" w:tplc="83D6414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BB5561"/>
    <w:multiLevelType w:val="hybridMultilevel"/>
    <w:tmpl w:val="769A7C1C"/>
    <w:lvl w:ilvl="0" w:tplc="04130003">
      <w:start w:val="1"/>
      <w:numFmt w:val="bullet"/>
      <w:lvlText w:val="o"/>
      <w:lvlJc w:val="left"/>
      <w:pPr>
        <w:ind w:left="2484" w:hanging="360"/>
      </w:pPr>
      <w:rPr>
        <w:rFonts w:ascii="Courier New" w:hAnsi="Courier New" w:cs="Courier New" w:hint="default"/>
      </w:rPr>
    </w:lvl>
    <w:lvl w:ilvl="1" w:tplc="20000003" w:tentative="1">
      <w:start w:val="1"/>
      <w:numFmt w:val="bullet"/>
      <w:lvlText w:val="o"/>
      <w:lvlJc w:val="left"/>
      <w:pPr>
        <w:ind w:left="3204" w:hanging="360"/>
      </w:pPr>
      <w:rPr>
        <w:rFonts w:ascii="Courier New" w:hAnsi="Courier New" w:cs="Courier New" w:hint="default"/>
      </w:rPr>
    </w:lvl>
    <w:lvl w:ilvl="2" w:tplc="20000005" w:tentative="1">
      <w:start w:val="1"/>
      <w:numFmt w:val="bullet"/>
      <w:lvlText w:val=""/>
      <w:lvlJc w:val="left"/>
      <w:pPr>
        <w:ind w:left="3924" w:hanging="360"/>
      </w:pPr>
      <w:rPr>
        <w:rFonts w:ascii="Wingdings" w:hAnsi="Wingdings" w:hint="default"/>
      </w:rPr>
    </w:lvl>
    <w:lvl w:ilvl="3" w:tplc="20000001" w:tentative="1">
      <w:start w:val="1"/>
      <w:numFmt w:val="bullet"/>
      <w:lvlText w:val=""/>
      <w:lvlJc w:val="left"/>
      <w:pPr>
        <w:ind w:left="4644" w:hanging="360"/>
      </w:pPr>
      <w:rPr>
        <w:rFonts w:ascii="Symbol" w:hAnsi="Symbol" w:hint="default"/>
      </w:rPr>
    </w:lvl>
    <w:lvl w:ilvl="4" w:tplc="20000003" w:tentative="1">
      <w:start w:val="1"/>
      <w:numFmt w:val="bullet"/>
      <w:lvlText w:val="o"/>
      <w:lvlJc w:val="left"/>
      <w:pPr>
        <w:ind w:left="5364" w:hanging="360"/>
      </w:pPr>
      <w:rPr>
        <w:rFonts w:ascii="Courier New" w:hAnsi="Courier New" w:cs="Courier New" w:hint="default"/>
      </w:rPr>
    </w:lvl>
    <w:lvl w:ilvl="5" w:tplc="20000005" w:tentative="1">
      <w:start w:val="1"/>
      <w:numFmt w:val="bullet"/>
      <w:lvlText w:val=""/>
      <w:lvlJc w:val="left"/>
      <w:pPr>
        <w:ind w:left="6084" w:hanging="360"/>
      </w:pPr>
      <w:rPr>
        <w:rFonts w:ascii="Wingdings" w:hAnsi="Wingdings" w:hint="default"/>
      </w:rPr>
    </w:lvl>
    <w:lvl w:ilvl="6" w:tplc="20000001" w:tentative="1">
      <w:start w:val="1"/>
      <w:numFmt w:val="bullet"/>
      <w:lvlText w:val=""/>
      <w:lvlJc w:val="left"/>
      <w:pPr>
        <w:ind w:left="6804" w:hanging="360"/>
      </w:pPr>
      <w:rPr>
        <w:rFonts w:ascii="Symbol" w:hAnsi="Symbol" w:hint="default"/>
      </w:rPr>
    </w:lvl>
    <w:lvl w:ilvl="7" w:tplc="20000003" w:tentative="1">
      <w:start w:val="1"/>
      <w:numFmt w:val="bullet"/>
      <w:lvlText w:val="o"/>
      <w:lvlJc w:val="left"/>
      <w:pPr>
        <w:ind w:left="7524" w:hanging="360"/>
      </w:pPr>
      <w:rPr>
        <w:rFonts w:ascii="Courier New" w:hAnsi="Courier New" w:cs="Courier New" w:hint="default"/>
      </w:rPr>
    </w:lvl>
    <w:lvl w:ilvl="8" w:tplc="20000005" w:tentative="1">
      <w:start w:val="1"/>
      <w:numFmt w:val="bullet"/>
      <w:lvlText w:val=""/>
      <w:lvlJc w:val="left"/>
      <w:pPr>
        <w:ind w:left="8244" w:hanging="360"/>
      </w:pPr>
      <w:rPr>
        <w:rFonts w:ascii="Wingdings" w:hAnsi="Wingdings" w:hint="default"/>
      </w:rPr>
    </w:lvl>
  </w:abstractNum>
  <w:abstractNum w:abstractNumId="5" w15:restartNumberingAfterBreak="0">
    <w:nsid w:val="0BA57C8E"/>
    <w:multiLevelType w:val="hybridMultilevel"/>
    <w:tmpl w:val="FF645C32"/>
    <w:lvl w:ilvl="0" w:tplc="D054A044">
      <w:numFmt w:val="bullet"/>
      <w:lvlText w:val=""/>
      <w:lvlJc w:val="left"/>
      <w:pPr>
        <w:ind w:left="2484" w:hanging="360"/>
      </w:pPr>
      <w:rPr>
        <w:rFonts w:ascii="Symbol" w:eastAsia="Calibri" w:hAnsi="Symbol" w:cs="Times New Roman" w:hint="default"/>
      </w:rPr>
    </w:lvl>
    <w:lvl w:ilvl="1" w:tplc="20000003" w:tentative="1">
      <w:start w:val="1"/>
      <w:numFmt w:val="bullet"/>
      <w:lvlText w:val="o"/>
      <w:lvlJc w:val="left"/>
      <w:pPr>
        <w:ind w:left="3204" w:hanging="360"/>
      </w:pPr>
      <w:rPr>
        <w:rFonts w:ascii="Courier New" w:hAnsi="Courier New" w:cs="Courier New" w:hint="default"/>
      </w:rPr>
    </w:lvl>
    <w:lvl w:ilvl="2" w:tplc="20000005" w:tentative="1">
      <w:start w:val="1"/>
      <w:numFmt w:val="bullet"/>
      <w:lvlText w:val=""/>
      <w:lvlJc w:val="left"/>
      <w:pPr>
        <w:ind w:left="3924" w:hanging="360"/>
      </w:pPr>
      <w:rPr>
        <w:rFonts w:ascii="Wingdings" w:hAnsi="Wingdings" w:hint="default"/>
      </w:rPr>
    </w:lvl>
    <w:lvl w:ilvl="3" w:tplc="20000001" w:tentative="1">
      <w:start w:val="1"/>
      <w:numFmt w:val="bullet"/>
      <w:lvlText w:val=""/>
      <w:lvlJc w:val="left"/>
      <w:pPr>
        <w:ind w:left="4644" w:hanging="360"/>
      </w:pPr>
      <w:rPr>
        <w:rFonts w:ascii="Symbol" w:hAnsi="Symbol" w:hint="default"/>
      </w:rPr>
    </w:lvl>
    <w:lvl w:ilvl="4" w:tplc="20000003" w:tentative="1">
      <w:start w:val="1"/>
      <w:numFmt w:val="bullet"/>
      <w:lvlText w:val="o"/>
      <w:lvlJc w:val="left"/>
      <w:pPr>
        <w:ind w:left="5364" w:hanging="360"/>
      </w:pPr>
      <w:rPr>
        <w:rFonts w:ascii="Courier New" w:hAnsi="Courier New" w:cs="Courier New" w:hint="default"/>
      </w:rPr>
    </w:lvl>
    <w:lvl w:ilvl="5" w:tplc="20000005" w:tentative="1">
      <w:start w:val="1"/>
      <w:numFmt w:val="bullet"/>
      <w:lvlText w:val=""/>
      <w:lvlJc w:val="left"/>
      <w:pPr>
        <w:ind w:left="6084" w:hanging="360"/>
      </w:pPr>
      <w:rPr>
        <w:rFonts w:ascii="Wingdings" w:hAnsi="Wingdings" w:hint="default"/>
      </w:rPr>
    </w:lvl>
    <w:lvl w:ilvl="6" w:tplc="20000001" w:tentative="1">
      <w:start w:val="1"/>
      <w:numFmt w:val="bullet"/>
      <w:lvlText w:val=""/>
      <w:lvlJc w:val="left"/>
      <w:pPr>
        <w:ind w:left="6804" w:hanging="360"/>
      </w:pPr>
      <w:rPr>
        <w:rFonts w:ascii="Symbol" w:hAnsi="Symbol" w:hint="default"/>
      </w:rPr>
    </w:lvl>
    <w:lvl w:ilvl="7" w:tplc="20000003" w:tentative="1">
      <w:start w:val="1"/>
      <w:numFmt w:val="bullet"/>
      <w:lvlText w:val="o"/>
      <w:lvlJc w:val="left"/>
      <w:pPr>
        <w:ind w:left="7524" w:hanging="360"/>
      </w:pPr>
      <w:rPr>
        <w:rFonts w:ascii="Courier New" w:hAnsi="Courier New" w:cs="Courier New" w:hint="default"/>
      </w:rPr>
    </w:lvl>
    <w:lvl w:ilvl="8" w:tplc="20000005" w:tentative="1">
      <w:start w:val="1"/>
      <w:numFmt w:val="bullet"/>
      <w:lvlText w:val=""/>
      <w:lvlJc w:val="left"/>
      <w:pPr>
        <w:ind w:left="8244" w:hanging="360"/>
      </w:pPr>
      <w:rPr>
        <w:rFonts w:ascii="Wingdings" w:hAnsi="Wingdings" w:hint="default"/>
      </w:rPr>
    </w:lvl>
  </w:abstractNum>
  <w:abstractNum w:abstractNumId="6" w15:restartNumberingAfterBreak="0">
    <w:nsid w:val="102758E8"/>
    <w:multiLevelType w:val="multilevel"/>
    <w:tmpl w:val="ACA60988"/>
    <w:lvl w:ilvl="0">
      <w:start w:val="1"/>
      <w:numFmt w:val="decimal"/>
      <w:pStyle w:val="Heading1"/>
      <w:lvlText w:val="%1."/>
      <w:lvlJc w:val="left"/>
      <w:pPr>
        <w:ind w:left="360" w:hanging="360"/>
      </w:pPr>
      <w:rPr>
        <w:rFonts w:ascii="Arial" w:hAnsi="Arial" w:cs="Arial"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Kop2tekst"/>
      <w:lvlText w:val="%1.%2."/>
      <w:lvlJc w:val="left"/>
      <w:pPr>
        <w:ind w:left="857" w:hanging="432"/>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ascii="Arial" w:hAnsi="Arial"/>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33BCD"/>
    <w:multiLevelType w:val="hybridMultilevel"/>
    <w:tmpl w:val="F480622E"/>
    <w:lvl w:ilvl="0" w:tplc="151C58A2">
      <w:start w:val="1"/>
      <w:numFmt w:val="lowerLetter"/>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3CE04A3"/>
    <w:multiLevelType w:val="hybridMultilevel"/>
    <w:tmpl w:val="2CFE7236"/>
    <w:lvl w:ilvl="0" w:tplc="0B866676">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16126E18"/>
    <w:multiLevelType w:val="hybridMultilevel"/>
    <w:tmpl w:val="EF9A9292"/>
    <w:lvl w:ilvl="0" w:tplc="0B866676">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cs="Wingdings" w:hint="default"/>
      </w:rPr>
    </w:lvl>
    <w:lvl w:ilvl="3" w:tplc="20000001" w:tentative="1">
      <w:start w:val="1"/>
      <w:numFmt w:val="bullet"/>
      <w:lvlText w:val=""/>
      <w:lvlJc w:val="left"/>
      <w:pPr>
        <w:ind w:left="2520" w:hanging="360"/>
      </w:pPr>
      <w:rPr>
        <w:rFonts w:ascii="Symbol" w:hAnsi="Symbol" w:cs="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cs="Wingdings" w:hint="default"/>
      </w:rPr>
    </w:lvl>
    <w:lvl w:ilvl="6" w:tplc="20000001" w:tentative="1">
      <w:start w:val="1"/>
      <w:numFmt w:val="bullet"/>
      <w:lvlText w:val=""/>
      <w:lvlJc w:val="left"/>
      <w:pPr>
        <w:ind w:left="4680" w:hanging="360"/>
      </w:pPr>
      <w:rPr>
        <w:rFonts w:ascii="Symbol" w:hAnsi="Symbol" w:cs="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17000C71"/>
    <w:multiLevelType w:val="hybridMultilevel"/>
    <w:tmpl w:val="11A65828"/>
    <w:lvl w:ilvl="0" w:tplc="D25EFE3E">
      <w:start w:val="1"/>
      <w:numFmt w:val="upperLetter"/>
      <w:lvlText w:val="%1"/>
      <w:lvlJc w:val="left"/>
      <w:pPr>
        <w:tabs>
          <w:tab w:val="num" w:pos="567"/>
        </w:tabs>
        <w:ind w:left="737" w:hanging="737"/>
      </w:pPr>
      <w:rPr>
        <w:rFonts w:hint="default"/>
      </w:rPr>
    </w:lvl>
    <w:lvl w:ilvl="1" w:tplc="F228A3B0">
      <w:start w:val="1"/>
      <w:numFmt w:val="lowerLetter"/>
      <w:lvlText w:val="%2"/>
      <w:lvlJc w:val="left"/>
      <w:pPr>
        <w:tabs>
          <w:tab w:val="num" w:pos="567"/>
        </w:tabs>
        <w:ind w:left="340" w:firstLine="340"/>
      </w:pPr>
      <w:rPr>
        <w:rFonts w:hint="default"/>
      </w:rPr>
    </w:lvl>
    <w:lvl w:ilvl="2" w:tplc="827C5350">
      <w:start w:val="1"/>
      <w:numFmt w:val="lowerRoman"/>
      <w:lvlText w:val="(%3)"/>
      <w:lvlJc w:val="left"/>
      <w:pPr>
        <w:tabs>
          <w:tab w:val="num" w:pos="2700"/>
        </w:tabs>
        <w:ind w:left="2700" w:hanging="720"/>
      </w:pPr>
      <w:rPr>
        <w:rFonts w:hint="default"/>
      </w:rPr>
    </w:lvl>
    <w:lvl w:ilvl="3" w:tplc="6AF4A028">
      <w:start w:val="1"/>
      <w:numFmt w:val="lowerLetter"/>
      <w:lvlText w:val="(%4)"/>
      <w:lvlJc w:val="left"/>
      <w:pPr>
        <w:tabs>
          <w:tab w:val="num" w:pos="2880"/>
        </w:tabs>
        <w:ind w:left="2880" w:hanging="360"/>
      </w:pPr>
      <w:rPr>
        <w:rFonts w:hint="default"/>
      </w:rPr>
    </w:lvl>
    <w:lvl w:ilvl="4" w:tplc="0B866676">
      <w:start w:val="1"/>
      <w:numFmt w:val="bullet"/>
      <w:lvlText w:val=""/>
      <w:lvlJc w:val="left"/>
      <w:pPr>
        <w:tabs>
          <w:tab w:val="num" w:pos="3600"/>
        </w:tabs>
        <w:ind w:left="3600" w:hanging="360"/>
      </w:pPr>
      <w:rPr>
        <w:rFonts w:ascii="Symbol" w:hAnsi="Symbol" w:hint="default"/>
      </w:rPr>
    </w:lvl>
    <w:lvl w:ilvl="5" w:tplc="0413001B">
      <w:start w:val="1"/>
      <w:numFmt w:val="lowerRoman"/>
      <w:lvlText w:val="%6."/>
      <w:lvlJc w:val="right"/>
      <w:pPr>
        <w:tabs>
          <w:tab w:val="num" w:pos="4320"/>
        </w:tabs>
        <w:ind w:left="4320" w:hanging="180"/>
      </w:pPr>
    </w:lvl>
    <w:lvl w:ilvl="6" w:tplc="F8F459C2">
      <w:start w:val="2"/>
      <w:numFmt w:val="decimal"/>
      <w:lvlText w:val="%7."/>
      <w:lvlJc w:val="left"/>
      <w:pPr>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3DC6A77"/>
    <w:multiLevelType w:val="hybridMultilevel"/>
    <w:tmpl w:val="2564C4AE"/>
    <w:lvl w:ilvl="0" w:tplc="DD6C2300">
      <w:start w:val="10"/>
      <w:numFmt w:val="lowerLetter"/>
      <w:lvlText w:val="%1)"/>
      <w:lvlJc w:val="left"/>
      <w:pPr>
        <w:ind w:left="861" w:hanging="360"/>
      </w:pPr>
      <w:rPr>
        <w:rFonts w:eastAsia="Calibri"/>
      </w:rPr>
    </w:lvl>
    <w:lvl w:ilvl="1" w:tplc="04130019">
      <w:start w:val="1"/>
      <w:numFmt w:val="lowerLetter"/>
      <w:lvlText w:val="%2."/>
      <w:lvlJc w:val="left"/>
      <w:pPr>
        <w:ind w:left="1581" w:hanging="360"/>
      </w:pPr>
    </w:lvl>
    <w:lvl w:ilvl="2" w:tplc="0413001B">
      <w:start w:val="1"/>
      <w:numFmt w:val="lowerRoman"/>
      <w:lvlText w:val="%3."/>
      <w:lvlJc w:val="right"/>
      <w:pPr>
        <w:ind w:left="2301" w:hanging="180"/>
      </w:pPr>
    </w:lvl>
    <w:lvl w:ilvl="3" w:tplc="0413000F">
      <w:start w:val="1"/>
      <w:numFmt w:val="decimal"/>
      <w:lvlText w:val="%4."/>
      <w:lvlJc w:val="left"/>
      <w:pPr>
        <w:ind w:left="3021" w:hanging="360"/>
      </w:pPr>
    </w:lvl>
    <w:lvl w:ilvl="4" w:tplc="04130019">
      <w:start w:val="1"/>
      <w:numFmt w:val="lowerLetter"/>
      <w:lvlText w:val="%5."/>
      <w:lvlJc w:val="left"/>
      <w:pPr>
        <w:ind w:left="3741" w:hanging="360"/>
      </w:pPr>
    </w:lvl>
    <w:lvl w:ilvl="5" w:tplc="0413001B">
      <w:start w:val="1"/>
      <w:numFmt w:val="lowerRoman"/>
      <w:lvlText w:val="%6."/>
      <w:lvlJc w:val="right"/>
      <w:pPr>
        <w:ind w:left="4461" w:hanging="180"/>
      </w:pPr>
    </w:lvl>
    <w:lvl w:ilvl="6" w:tplc="0413000F">
      <w:start w:val="1"/>
      <w:numFmt w:val="decimal"/>
      <w:lvlText w:val="%7."/>
      <w:lvlJc w:val="left"/>
      <w:pPr>
        <w:ind w:left="5181" w:hanging="360"/>
      </w:pPr>
    </w:lvl>
    <w:lvl w:ilvl="7" w:tplc="04130019">
      <w:start w:val="1"/>
      <w:numFmt w:val="lowerLetter"/>
      <w:lvlText w:val="%8."/>
      <w:lvlJc w:val="left"/>
      <w:pPr>
        <w:ind w:left="5901" w:hanging="360"/>
      </w:pPr>
    </w:lvl>
    <w:lvl w:ilvl="8" w:tplc="0413001B">
      <w:start w:val="1"/>
      <w:numFmt w:val="lowerRoman"/>
      <w:lvlText w:val="%9."/>
      <w:lvlJc w:val="right"/>
      <w:pPr>
        <w:ind w:left="6621" w:hanging="180"/>
      </w:pPr>
    </w:lvl>
  </w:abstractNum>
  <w:abstractNum w:abstractNumId="12" w15:restartNumberingAfterBreak="0">
    <w:nsid w:val="26D45FE6"/>
    <w:multiLevelType w:val="hybridMultilevel"/>
    <w:tmpl w:val="A176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05B7C"/>
    <w:multiLevelType w:val="multilevel"/>
    <w:tmpl w:val="C5DC2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DD037B"/>
    <w:multiLevelType w:val="hybridMultilevel"/>
    <w:tmpl w:val="0B680F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4F49B2"/>
    <w:multiLevelType w:val="hybridMultilevel"/>
    <w:tmpl w:val="C040C76C"/>
    <w:lvl w:ilvl="0" w:tplc="04130001">
      <w:start w:val="1"/>
      <w:numFmt w:val="lowerLetter"/>
      <w:pStyle w:val="Opsomminga"/>
      <w:lvlText w:val="%1)"/>
      <w:lvlJc w:val="left"/>
      <w:pPr>
        <w:ind w:left="501" w:hanging="360"/>
      </w:pPr>
      <w:rPr>
        <w:rFonts w:ascii="Arial" w:eastAsia="Times New Roman"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FC4DA6"/>
    <w:multiLevelType w:val="hybridMultilevel"/>
    <w:tmpl w:val="3EDAB72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36A05257"/>
    <w:multiLevelType w:val="hybridMultilevel"/>
    <w:tmpl w:val="38D8215C"/>
    <w:lvl w:ilvl="0" w:tplc="04130001">
      <w:start w:val="1"/>
      <w:numFmt w:val="bullet"/>
      <w:lvlText w:val=""/>
      <w:lvlJc w:val="left"/>
      <w:pPr>
        <w:ind w:left="1211"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8" w15:restartNumberingAfterBreak="0">
    <w:nsid w:val="3AB45B77"/>
    <w:multiLevelType w:val="hybridMultilevel"/>
    <w:tmpl w:val="59A2041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24A60D5"/>
    <w:multiLevelType w:val="hybridMultilevel"/>
    <w:tmpl w:val="4B765A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24B6AED"/>
    <w:multiLevelType w:val="hybridMultilevel"/>
    <w:tmpl w:val="B1881AFC"/>
    <w:lvl w:ilvl="0" w:tplc="0B866676">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cs="Wingdings" w:hint="default"/>
      </w:rPr>
    </w:lvl>
    <w:lvl w:ilvl="3" w:tplc="20000001" w:tentative="1">
      <w:start w:val="1"/>
      <w:numFmt w:val="bullet"/>
      <w:lvlText w:val=""/>
      <w:lvlJc w:val="left"/>
      <w:pPr>
        <w:ind w:left="2520" w:hanging="360"/>
      </w:pPr>
      <w:rPr>
        <w:rFonts w:ascii="Symbol" w:hAnsi="Symbol" w:cs="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cs="Wingdings" w:hint="default"/>
      </w:rPr>
    </w:lvl>
    <w:lvl w:ilvl="6" w:tplc="20000001" w:tentative="1">
      <w:start w:val="1"/>
      <w:numFmt w:val="bullet"/>
      <w:lvlText w:val=""/>
      <w:lvlJc w:val="left"/>
      <w:pPr>
        <w:ind w:left="4680" w:hanging="360"/>
      </w:pPr>
      <w:rPr>
        <w:rFonts w:ascii="Symbol" w:hAnsi="Symbol" w:cs="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440F35D6"/>
    <w:multiLevelType w:val="hybridMultilevel"/>
    <w:tmpl w:val="30741A6E"/>
    <w:lvl w:ilvl="0" w:tplc="642C5234">
      <w:start w:val="1"/>
      <w:numFmt w:val="lowerRoman"/>
      <w:lvlText w:val="(%1)"/>
      <w:lvlJc w:val="left"/>
      <w:pPr>
        <w:tabs>
          <w:tab w:val="num" w:pos="3600"/>
        </w:tabs>
        <w:ind w:left="3232" w:hanging="2665"/>
      </w:pPr>
      <w:rPr>
        <w:rFonts w:hint="default"/>
      </w:rPr>
    </w:lvl>
    <w:lvl w:ilvl="1" w:tplc="04130019">
      <w:start w:val="1"/>
      <w:numFmt w:val="lowerLetter"/>
      <w:lvlText w:val="%2."/>
      <w:lvlJc w:val="left"/>
      <w:pPr>
        <w:tabs>
          <w:tab w:val="num" w:pos="1440"/>
        </w:tabs>
        <w:ind w:left="1440" w:hanging="360"/>
      </w:pPr>
    </w:lvl>
    <w:lvl w:ilvl="2" w:tplc="5172DCF0">
      <w:start w:val="1"/>
      <w:numFmt w:val="lowerRoman"/>
      <w:lvlText w:val="%3."/>
      <w:lvlJc w:val="left"/>
      <w:pPr>
        <w:tabs>
          <w:tab w:val="num" w:pos="2700"/>
        </w:tabs>
        <w:ind w:left="2160" w:hanging="18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4652A76"/>
    <w:multiLevelType w:val="hybridMultilevel"/>
    <w:tmpl w:val="4BE62EFC"/>
    <w:lvl w:ilvl="0" w:tplc="CE065AD6">
      <w:start w:val="1"/>
      <w:numFmt w:val="bullet"/>
      <w:lvlText w:val=""/>
      <w:lvlJc w:val="left"/>
      <w:pPr>
        <w:ind w:left="360" w:hanging="360"/>
      </w:pPr>
      <w:rPr>
        <w:rFonts w:ascii="Symbol" w:hAnsi="Symbol" w:hint="default"/>
      </w:rPr>
    </w:lvl>
    <w:lvl w:ilvl="1" w:tplc="49745312" w:tentative="1">
      <w:start w:val="1"/>
      <w:numFmt w:val="bullet"/>
      <w:lvlText w:val="o"/>
      <w:lvlJc w:val="left"/>
      <w:pPr>
        <w:ind w:left="1440" w:hanging="360"/>
      </w:pPr>
      <w:rPr>
        <w:rFonts w:ascii="Courier New" w:hAnsi="Courier New" w:cs="Courier New" w:hint="default"/>
      </w:rPr>
    </w:lvl>
    <w:lvl w:ilvl="2" w:tplc="36BE6056" w:tentative="1">
      <w:start w:val="1"/>
      <w:numFmt w:val="bullet"/>
      <w:lvlText w:val=""/>
      <w:lvlJc w:val="left"/>
      <w:pPr>
        <w:ind w:left="2160" w:hanging="360"/>
      </w:pPr>
      <w:rPr>
        <w:rFonts w:ascii="Wingdings" w:hAnsi="Wingdings" w:hint="default"/>
      </w:rPr>
    </w:lvl>
    <w:lvl w:ilvl="3" w:tplc="5EECDEAE" w:tentative="1">
      <w:start w:val="1"/>
      <w:numFmt w:val="bullet"/>
      <w:lvlText w:val=""/>
      <w:lvlJc w:val="left"/>
      <w:pPr>
        <w:ind w:left="2880" w:hanging="360"/>
      </w:pPr>
      <w:rPr>
        <w:rFonts w:ascii="Symbol" w:hAnsi="Symbol" w:hint="default"/>
      </w:rPr>
    </w:lvl>
    <w:lvl w:ilvl="4" w:tplc="33D00794" w:tentative="1">
      <w:start w:val="1"/>
      <w:numFmt w:val="bullet"/>
      <w:lvlText w:val="o"/>
      <w:lvlJc w:val="left"/>
      <w:pPr>
        <w:ind w:left="3600" w:hanging="360"/>
      </w:pPr>
      <w:rPr>
        <w:rFonts w:ascii="Courier New" w:hAnsi="Courier New" w:cs="Courier New" w:hint="default"/>
      </w:rPr>
    </w:lvl>
    <w:lvl w:ilvl="5" w:tplc="2006E224" w:tentative="1">
      <w:start w:val="1"/>
      <w:numFmt w:val="bullet"/>
      <w:lvlText w:val=""/>
      <w:lvlJc w:val="left"/>
      <w:pPr>
        <w:ind w:left="4320" w:hanging="360"/>
      </w:pPr>
      <w:rPr>
        <w:rFonts w:ascii="Wingdings" w:hAnsi="Wingdings" w:hint="default"/>
      </w:rPr>
    </w:lvl>
    <w:lvl w:ilvl="6" w:tplc="0F3606DA" w:tentative="1">
      <w:start w:val="1"/>
      <w:numFmt w:val="bullet"/>
      <w:lvlText w:val=""/>
      <w:lvlJc w:val="left"/>
      <w:pPr>
        <w:ind w:left="5040" w:hanging="360"/>
      </w:pPr>
      <w:rPr>
        <w:rFonts w:ascii="Symbol" w:hAnsi="Symbol" w:hint="default"/>
      </w:rPr>
    </w:lvl>
    <w:lvl w:ilvl="7" w:tplc="4BF45190" w:tentative="1">
      <w:start w:val="1"/>
      <w:numFmt w:val="bullet"/>
      <w:lvlText w:val="o"/>
      <w:lvlJc w:val="left"/>
      <w:pPr>
        <w:ind w:left="5760" w:hanging="360"/>
      </w:pPr>
      <w:rPr>
        <w:rFonts w:ascii="Courier New" w:hAnsi="Courier New" w:cs="Courier New" w:hint="default"/>
      </w:rPr>
    </w:lvl>
    <w:lvl w:ilvl="8" w:tplc="7CCE6EFA" w:tentative="1">
      <w:start w:val="1"/>
      <w:numFmt w:val="bullet"/>
      <w:lvlText w:val=""/>
      <w:lvlJc w:val="left"/>
      <w:pPr>
        <w:ind w:left="6480" w:hanging="360"/>
      </w:pPr>
      <w:rPr>
        <w:rFonts w:ascii="Wingdings" w:hAnsi="Wingdings" w:hint="default"/>
      </w:rPr>
    </w:lvl>
  </w:abstractNum>
  <w:abstractNum w:abstractNumId="23" w15:restartNumberingAfterBreak="0">
    <w:nsid w:val="45F74EB7"/>
    <w:multiLevelType w:val="hybridMultilevel"/>
    <w:tmpl w:val="1006318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6E347BF"/>
    <w:multiLevelType w:val="hybridMultilevel"/>
    <w:tmpl w:val="566CD35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9174677"/>
    <w:multiLevelType w:val="hybridMultilevel"/>
    <w:tmpl w:val="C61835F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AB77CE"/>
    <w:multiLevelType w:val="hybridMultilevel"/>
    <w:tmpl w:val="D2D4AE8A"/>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0CF5C3C"/>
    <w:multiLevelType w:val="hybridMultilevel"/>
    <w:tmpl w:val="6CAC897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529F63FF"/>
    <w:multiLevelType w:val="hybridMultilevel"/>
    <w:tmpl w:val="849CF2B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531A4618"/>
    <w:multiLevelType w:val="hybridMultilevel"/>
    <w:tmpl w:val="2C6A4CBA"/>
    <w:lvl w:ilvl="0" w:tplc="C282870A">
      <w:numFmt w:val="bullet"/>
      <w:lvlText w:val="-"/>
      <w:lvlJc w:val="left"/>
      <w:pPr>
        <w:ind w:left="1217" w:hanging="360"/>
      </w:pPr>
      <w:rPr>
        <w:rFonts w:ascii="Arial" w:eastAsia="Arial" w:hAnsi="Arial" w:cs="Arial" w:hint="default"/>
      </w:rPr>
    </w:lvl>
    <w:lvl w:ilvl="1" w:tplc="04130003" w:tentative="1">
      <w:start w:val="1"/>
      <w:numFmt w:val="bullet"/>
      <w:lvlText w:val="o"/>
      <w:lvlJc w:val="left"/>
      <w:pPr>
        <w:ind w:left="1937" w:hanging="360"/>
      </w:pPr>
      <w:rPr>
        <w:rFonts w:ascii="Courier New" w:hAnsi="Courier New" w:cs="Courier New" w:hint="default"/>
      </w:rPr>
    </w:lvl>
    <w:lvl w:ilvl="2" w:tplc="04130005" w:tentative="1">
      <w:start w:val="1"/>
      <w:numFmt w:val="bullet"/>
      <w:lvlText w:val=""/>
      <w:lvlJc w:val="left"/>
      <w:pPr>
        <w:ind w:left="2657" w:hanging="360"/>
      </w:pPr>
      <w:rPr>
        <w:rFonts w:ascii="Wingdings" w:hAnsi="Wingdings" w:hint="default"/>
      </w:rPr>
    </w:lvl>
    <w:lvl w:ilvl="3" w:tplc="04130001" w:tentative="1">
      <w:start w:val="1"/>
      <w:numFmt w:val="bullet"/>
      <w:lvlText w:val=""/>
      <w:lvlJc w:val="left"/>
      <w:pPr>
        <w:ind w:left="3377" w:hanging="360"/>
      </w:pPr>
      <w:rPr>
        <w:rFonts w:ascii="Symbol" w:hAnsi="Symbol" w:hint="default"/>
      </w:rPr>
    </w:lvl>
    <w:lvl w:ilvl="4" w:tplc="04130003" w:tentative="1">
      <w:start w:val="1"/>
      <w:numFmt w:val="bullet"/>
      <w:lvlText w:val="o"/>
      <w:lvlJc w:val="left"/>
      <w:pPr>
        <w:ind w:left="4097" w:hanging="360"/>
      </w:pPr>
      <w:rPr>
        <w:rFonts w:ascii="Courier New" w:hAnsi="Courier New" w:cs="Courier New" w:hint="default"/>
      </w:rPr>
    </w:lvl>
    <w:lvl w:ilvl="5" w:tplc="04130005" w:tentative="1">
      <w:start w:val="1"/>
      <w:numFmt w:val="bullet"/>
      <w:lvlText w:val=""/>
      <w:lvlJc w:val="left"/>
      <w:pPr>
        <w:ind w:left="4817" w:hanging="360"/>
      </w:pPr>
      <w:rPr>
        <w:rFonts w:ascii="Wingdings" w:hAnsi="Wingdings" w:hint="default"/>
      </w:rPr>
    </w:lvl>
    <w:lvl w:ilvl="6" w:tplc="04130001" w:tentative="1">
      <w:start w:val="1"/>
      <w:numFmt w:val="bullet"/>
      <w:lvlText w:val=""/>
      <w:lvlJc w:val="left"/>
      <w:pPr>
        <w:ind w:left="5537" w:hanging="360"/>
      </w:pPr>
      <w:rPr>
        <w:rFonts w:ascii="Symbol" w:hAnsi="Symbol" w:hint="default"/>
      </w:rPr>
    </w:lvl>
    <w:lvl w:ilvl="7" w:tplc="04130003" w:tentative="1">
      <w:start w:val="1"/>
      <w:numFmt w:val="bullet"/>
      <w:lvlText w:val="o"/>
      <w:lvlJc w:val="left"/>
      <w:pPr>
        <w:ind w:left="6257" w:hanging="360"/>
      </w:pPr>
      <w:rPr>
        <w:rFonts w:ascii="Courier New" w:hAnsi="Courier New" w:cs="Courier New" w:hint="default"/>
      </w:rPr>
    </w:lvl>
    <w:lvl w:ilvl="8" w:tplc="04130005" w:tentative="1">
      <w:start w:val="1"/>
      <w:numFmt w:val="bullet"/>
      <w:lvlText w:val=""/>
      <w:lvlJc w:val="left"/>
      <w:pPr>
        <w:ind w:left="6977" w:hanging="360"/>
      </w:pPr>
      <w:rPr>
        <w:rFonts w:ascii="Wingdings" w:hAnsi="Wingdings" w:hint="default"/>
      </w:rPr>
    </w:lvl>
  </w:abstractNum>
  <w:abstractNum w:abstractNumId="30" w15:restartNumberingAfterBreak="0">
    <w:nsid w:val="559F0D46"/>
    <w:multiLevelType w:val="hybridMultilevel"/>
    <w:tmpl w:val="C7769806"/>
    <w:lvl w:ilvl="0" w:tplc="0B866676">
      <w:start w:val="1"/>
      <w:numFmt w:val="bullet"/>
      <w:lvlText w:val=""/>
      <w:lvlJc w:val="left"/>
      <w:pPr>
        <w:tabs>
          <w:tab w:val="num" w:pos="567"/>
        </w:tabs>
        <w:ind w:left="737" w:hanging="737"/>
      </w:pPr>
      <w:rPr>
        <w:rFonts w:ascii="Symbol" w:hAnsi="Symbol" w:hint="default"/>
      </w:rPr>
    </w:lvl>
    <w:lvl w:ilvl="1" w:tplc="F228A3B0">
      <w:start w:val="1"/>
      <w:numFmt w:val="lowerLetter"/>
      <w:lvlText w:val="%2"/>
      <w:lvlJc w:val="left"/>
      <w:pPr>
        <w:tabs>
          <w:tab w:val="num" w:pos="567"/>
        </w:tabs>
        <w:ind w:left="340" w:firstLine="340"/>
      </w:pPr>
      <w:rPr>
        <w:rFonts w:hint="default"/>
      </w:rPr>
    </w:lvl>
    <w:lvl w:ilvl="2" w:tplc="827C5350">
      <w:start w:val="1"/>
      <w:numFmt w:val="lowerRoman"/>
      <w:lvlText w:val="(%3)"/>
      <w:lvlJc w:val="left"/>
      <w:pPr>
        <w:tabs>
          <w:tab w:val="num" w:pos="2700"/>
        </w:tabs>
        <w:ind w:left="2700" w:hanging="720"/>
      </w:pPr>
      <w:rPr>
        <w:rFonts w:hint="default"/>
      </w:rPr>
    </w:lvl>
    <w:lvl w:ilvl="3" w:tplc="6AF4A028">
      <w:start w:val="1"/>
      <w:numFmt w:val="lowerLetter"/>
      <w:lvlText w:val="(%4)"/>
      <w:lvlJc w:val="left"/>
      <w:pPr>
        <w:tabs>
          <w:tab w:val="num" w:pos="2880"/>
        </w:tabs>
        <w:ind w:left="2880" w:hanging="360"/>
      </w:pPr>
      <w:rPr>
        <w:rFonts w:hint="default"/>
      </w:rPr>
    </w:lvl>
    <w:lvl w:ilvl="4" w:tplc="0B866676">
      <w:start w:val="1"/>
      <w:numFmt w:val="bullet"/>
      <w:lvlText w:val=""/>
      <w:lvlJc w:val="left"/>
      <w:pPr>
        <w:tabs>
          <w:tab w:val="num" w:pos="3600"/>
        </w:tabs>
        <w:ind w:left="3600" w:hanging="360"/>
      </w:pPr>
      <w:rPr>
        <w:rFonts w:ascii="Symbol" w:hAnsi="Symbol" w:hint="default"/>
      </w:rPr>
    </w:lvl>
    <w:lvl w:ilvl="5" w:tplc="0413001B">
      <w:start w:val="1"/>
      <w:numFmt w:val="lowerRoman"/>
      <w:lvlText w:val="%6."/>
      <w:lvlJc w:val="right"/>
      <w:pPr>
        <w:tabs>
          <w:tab w:val="num" w:pos="4320"/>
        </w:tabs>
        <w:ind w:left="4320" w:hanging="180"/>
      </w:pPr>
    </w:lvl>
    <w:lvl w:ilvl="6" w:tplc="F8F459C2">
      <w:start w:val="2"/>
      <w:numFmt w:val="decimal"/>
      <w:lvlText w:val="%7."/>
      <w:lvlJc w:val="left"/>
      <w:pPr>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5A85B03"/>
    <w:multiLevelType w:val="hybridMultilevel"/>
    <w:tmpl w:val="DEFC23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5D508FC"/>
    <w:multiLevelType w:val="hybridMultilevel"/>
    <w:tmpl w:val="4AB6A606"/>
    <w:lvl w:ilvl="0" w:tplc="ABB0032C">
      <w:start w:val="3"/>
      <w:numFmt w:val="bullet"/>
      <w:pStyle w:val="TOC1"/>
      <w:lvlText w:val="-"/>
      <w:lvlJc w:val="left"/>
      <w:pPr>
        <w:ind w:left="720" w:hanging="360"/>
      </w:pPr>
      <w:rPr>
        <w:rFonts w:ascii="Verdana" w:eastAsia="Times New Roman" w:hAnsi="Verdana"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9EB46C8"/>
    <w:multiLevelType w:val="hybridMultilevel"/>
    <w:tmpl w:val="1D84A664"/>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01B28DF"/>
    <w:multiLevelType w:val="hybridMultilevel"/>
    <w:tmpl w:val="3E9AFDC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0D043C6"/>
    <w:multiLevelType w:val="hybridMultilevel"/>
    <w:tmpl w:val="67AEF38A"/>
    <w:lvl w:ilvl="0" w:tplc="18E6B7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2050FA"/>
    <w:multiLevelType w:val="hybridMultilevel"/>
    <w:tmpl w:val="2FDA2B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5419DE"/>
    <w:multiLevelType w:val="hybridMultilevel"/>
    <w:tmpl w:val="1CA2C19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8" w15:restartNumberingAfterBreak="0">
    <w:nsid w:val="6A3C4394"/>
    <w:multiLevelType w:val="multilevel"/>
    <w:tmpl w:val="45E25744"/>
    <w:lvl w:ilvl="0">
      <w:start w:val="3"/>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792" w:hanging="792"/>
      </w:pPr>
      <w:rPr>
        <w:rFonts w:hint="default"/>
      </w:rPr>
    </w:lvl>
    <w:lvl w:ilvl="2">
      <w:start w:val="1"/>
      <w:numFmt w:val="lowerRoman"/>
      <w:lvlText w:val="(%3)"/>
      <w:lvlJc w:val="left"/>
      <w:pPr>
        <w:tabs>
          <w:tab w:val="num" w:pos="3753"/>
        </w:tabs>
        <w:ind w:left="3385" w:hanging="266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1552C3F"/>
    <w:multiLevelType w:val="hybridMultilevel"/>
    <w:tmpl w:val="5E8A419A"/>
    <w:lvl w:ilvl="0" w:tplc="0B866676">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745A726F"/>
    <w:multiLevelType w:val="hybridMultilevel"/>
    <w:tmpl w:val="F29CCB60"/>
    <w:lvl w:ilvl="0" w:tplc="04130001">
      <w:start w:val="1"/>
      <w:numFmt w:val="lowerLetter"/>
      <w:lvlText w:val="%1."/>
      <w:lvlJc w:val="left"/>
      <w:pPr>
        <w:ind w:left="1070" w:hanging="360"/>
      </w:pPr>
    </w:lvl>
    <w:lvl w:ilvl="1" w:tplc="04130003">
      <w:start w:val="1"/>
      <w:numFmt w:val="lowerLetter"/>
      <w:lvlText w:val="%2."/>
      <w:lvlJc w:val="left"/>
      <w:pPr>
        <w:ind w:left="1790" w:hanging="360"/>
      </w:pPr>
    </w:lvl>
    <w:lvl w:ilvl="2" w:tplc="04130005">
      <w:start w:val="1"/>
      <w:numFmt w:val="lowerRoman"/>
      <w:lvlText w:val="%3."/>
      <w:lvlJc w:val="right"/>
      <w:pPr>
        <w:ind w:left="2510" w:hanging="180"/>
      </w:pPr>
    </w:lvl>
    <w:lvl w:ilvl="3" w:tplc="04130001" w:tentative="1">
      <w:start w:val="1"/>
      <w:numFmt w:val="decimal"/>
      <w:lvlText w:val="%4."/>
      <w:lvlJc w:val="left"/>
      <w:pPr>
        <w:ind w:left="3230" w:hanging="360"/>
      </w:pPr>
    </w:lvl>
    <w:lvl w:ilvl="4" w:tplc="04130003" w:tentative="1">
      <w:start w:val="1"/>
      <w:numFmt w:val="lowerLetter"/>
      <w:lvlText w:val="%5."/>
      <w:lvlJc w:val="left"/>
      <w:pPr>
        <w:ind w:left="3950" w:hanging="360"/>
      </w:pPr>
    </w:lvl>
    <w:lvl w:ilvl="5" w:tplc="04130005" w:tentative="1">
      <w:start w:val="1"/>
      <w:numFmt w:val="lowerRoman"/>
      <w:lvlText w:val="%6."/>
      <w:lvlJc w:val="right"/>
      <w:pPr>
        <w:ind w:left="4670" w:hanging="180"/>
      </w:pPr>
    </w:lvl>
    <w:lvl w:ilvl="6" w:tplc="04130001" w:tentative="1">
      <w:start w:val="1"/>
      <w:numFmt w:val="decimal"/>
      <w:lvlText w:val="%7."/>
      <w:lvlJc w:val="left"/>
      <w:pPr>
        <w:ind w:left="5390" w:hanging="360"/>
      </w:pPr>
    </w:lvl>
    <w:lvl w:ilvl="7" w:tplc="04130003" w:tentative="1">
      <w:start w:val="1"/>
      <w:numFmt w:val="lowerLetter"/>
      <w:lvlText w:val="%8."/>
      <w:lvlJc w:val="left"/>
      <w:pPr>
        <w:ind w:left="6110" w:hanging="360"/>
      </w:pPr>
    </w:lvl>
    <w:lvl w:ilvl="8" w:tplc="04130005" w:tentative="1">
      <w:start w:val="1"/>
      <w:numFmt w:val="lowerRoman"/>
      <w:lvlText w:val="%9."/>
      <w:lvlJc w:val="right"/>
      <w:pPr>
        <w:ind w:left="6830" w:hanging="180"/>
      </w:pPr>
    </w:lvl>
  </w:abstractNum>
  <w:abstractNum w:abstractNumId="41" w15:restartNumberingAfterBreak="0">
    <w:nsid w:val="799F27A2"/>
    <w:multiLevelType w:val="hybridMultilevel"/>
    <w:tmpl w:val="5400FB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241B24"/>
    <w:multiLevelType w:val="hybridMultilevel"/>
    <w:tmpl w:val="C3984ECC"/>
    <w:lvl w:ilvl="0" w:tplc="0B866676">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3" w15:restartNumberingAfterBreak="0">
    <w:nsid w:val="7A4579FB"/>
    <w:multiLevelType w:val="hybridMultilevel"/>
    <w:tmpl w:val="7E96A038"/>
    <w:lvl w:ilvl="0" w:tplc="D25EFE3E">
      <w:start w:val="1"/>
      <w:numFmt w:val="upperLetter"/>
      <w:lvlText w:val="%1"/>
      <w:lvlJc w:val="left"/>
      <w:pPr>
        <w:tabs>
          <w:tab w:val="num" w:pos="567"/>
        </w:tabs>
        <w:ind w:left="737" w:hanging="737"/>
      </w:pPr>
      <w:rPr>
        <w:rFonts w:hint="default"/>
      </w:rPr>
    </w:lvl>
    <w:lvl w:ilvl="1" w:tplc="F228A3B0">
      <w:start w:val="1"/>
      <w:numFmt w:val="lowerLetter"/>
      <w:lvlText w:val="%2"/>
      <w:lvlJc w:val="left"/>
      <w:pPr>
        <w:tabs>
          <w:tab w:val="num" w:pos="567"/>
        </w:tabs>
        <w:ind w:left="340" w:firstLine="340"/>
      </w:pPr>
      <w:rPr>
        <w:rFonts w:hint="default"/>
      </w:rPr>
    </w:lvl>
    <w:lvl w:ilvl="2" w:tplc="827C5350">
      <w:start w:val="1"/>
      <w:numFmt w:val="lowerRoman"/>
      <w:lvlText w:val="(%3)"/>
      <w:lvlJc w:val="left"/>
      <w:pPr>
        <w:tabs>
          <w:tab w:val="num" w:pos="2700"/>
        </w:tabs>
        <w:ind w:left="2700" w:hanging="720"/>
      </w:pPr>
      <w:rPr>
        <w:rFonts w:hint="default"/>
      </w:rPr>
    </w:lvl>
    <w:lvl w:ilvl="3" w:tplc="6AF4A028">
      <w:start w:val="1"/>
      <w:numFmt w:val="lowerLetter"/>
      <w:lvlText w:val="(%4)"/>
      <w:lvlJc w:val="left"/>
      <w:pPr>
        <w:tabs>
          <w:tab w:val="num" w:pos="2880"/>
        </w:tabs>
        <w:ind w:left="2880" w:hanging="360"/>
      </w:pPr>
      <w:rPr>
        <w:rFonts w:hint="default"/>
      </w:rPr>
    </w:lvl>
    <w:lvl w:ilvl="4" w:tplc="133C48B2">
      <w:numFmt w:val="bullet"/>
      <w:lvlText w:val="-"/>
      <w:lvlJc w:val="left"/>
      <w:pPr>
        <w:tabs>
          <w:tab w:val="num" w:pos="3600"/>
        </w:tabs>
        <w:ind w:left="3600" w:hanging="360"/>
      </w:pPr>
      <w:rPr>
        <w:rFonts w:ascii="Times New Roman" w:eastAsia="Times New Roman" w:hAnsi="Times New Roman" w:cs="Times New Roman" w:hint="default"/>
      </w:rPr>
    </w:lvl>
    <w:lvl w:ilvl="5" w:tplc="0413001B">
      <w:start w:val="1"/>
      <w:numFmt w:val="lowerRoman"/>
      <w:lvlText w:val="%6."/>
      <w:lvlJc w:val="right"/>
      <w:pPr>
        <w:tabs>
          <w:tab w:val="num" w:pos="4320"/>
        </w:tabs>
        <w:ind w:left="4320" w:hanging="180"/>
      </w:pPr>
    </w:lvl>
    <w:lvl w:ilvl="6" w:tplc="F8F459C2">
      <w:start w:val="2"/>
      <w:numFmt w:val="decimal"/>
      <w:lvlText w:val="%7."/>
      <w:lvlJc w:val="left"/>
      <w:pPr>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D39344C"/>
    <w:multiLevelType w:val="hybridMultilevel"/>
    <w:tmpl w:val="5D749EA6"/>
    <w:lvl w:ilvl="0" w:tplc="587AC918">
      <w:start w:val="1"/>
      <w:numFmt w:val="lowerRoman"/>
      <w:lvlText w:val="(%1)"/>
      <w:lvlJc w:val="left"/>
      <w:pPr>
        <w:tabs>
          <w:tab w:val="num" w:pos="1428"/>
        </w:tabs>
        <w:ind w:left="1428" w:hanging="720"/>
      </w:pPr>
      <w:rPr>
        <w:rFonts w:hint="default"/>
      </w:rPr>
    </w:lvl>
    <w:lvl w:ilvl="1" w:tplc="04130019">
      <w:start w:val="1"/>
      <w:numFmt w:val="lowerLetter"/>
      <w:lvlText w:val="%2."/>
      <w:lvlJc w:val="left"/>
      <w:pPr>
        <w:tabs>
          <w:tab w:val="num" w:pos="1788"/>
        </w:tabs>
        <w:ind w:left="1788" w:hanging="360"/>
      </w:pPr>
    </w:lvl>
    <w:lvl w:ilvl="2" w:tplc="B05C58B0">
      <w:start w:val="1"/>
      <w:numFmt w:val="upperLetter"/>
      <w:lvlText w:val="%3."/>
      <w:lvlJc w:val="left"/>
      <w:pPr>
        <w:ind w:left="2688" w:hanging="360"/>
      </w:pPr>
      <w:rPr>
        <w:rFonts w:hint="default"/>
      </w:r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num w:numId="1">
    <w:abstractNumId w:val="43"/>
  </w:num>
  <w:num w:numId="2">
    <w:abstractNumId w:val="38"/>
  </w:num>
  <w:num w:numId="3">
    <w:abstractNumId w:val="21"/>
  </w:num>
  <w:num w:numId="4">
    <w:abstractNumId w:val="44"/>
  </w:num>
  <w:num w:numId="5">
    <w:abstractNumId w:val="17"/>
  </w:num>
  <w:num w:numId="6">
    <w:abstractNumId w:val="35"/>
  </w:num>
  <w:num w:numId="7">
    <w:abstractNumId w:val="13"/>
  </w:num>
  <w:num w:numId="8">
    <w:abstractNumId w:val="23"/>
  </w:num>
  <w:num w:numId="9">
    <w:abstractNumId w:val="28"/>
  </w:num>
  <w:num w:numId="10">
    <w:abstractNumId w:val="33"/>
  </w:num>
  <w:num w:numId="11">
    <w:abstractNumId w:val="34"/>
  </w:num>
  <w:num w:numId="12">
    <w:abstractNumId w:val="27"/>
  </w:num>
  <w:num w:numId="13">
    <w:abstractNumId w:val="18"/>
  </w:num>
  <w:num w:numId="14">
    <w:abstractNumId w:val="1"/>
  </w:num>
  <w:num w:numId="15">
    <w:abstractNumId w:val="16"/>
  </w:num>
  <w:num w:numId="16">
    <w:abstractNumId w:val="32"/>
  </w:num>
  <w:num w:numId="17">
    <w:abstractNumId w:val="15"/>
  </w:num>
  <w:num w:numId="18">
    <w:abstractNumId w:val="6"/>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9"/>
  </w:num>
  <w:num w:numId="22">
    <w:abstractNumId w:val="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36"/>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9"/>
  </w:num>
  <w:num w:numId="31">
    <w:abstractNumId w:val="0"/>
  </w:num>
  <w:num w:numId="32">
    <w:abstractNumId w:val="24"/>
  </w:num>
  <w:num w:numId="33">
    <w:abstractNumId w:val="41"/>
  </w:num>
  <w:num w:numId="34">
    <w:abstractNumId w:val="4"/>
  </w:num>
  <w:num w:numId="35">
    <w:abstractNumId w:val="5"/>
  </w:num>
  <w:num w:numId="36">
    <w:abstractNumId w:val="26"/>
  </w:num>
  <w:num w:numId="37">
    <w:abstractNumId w:val="10"/>
  </w:num>
  <w:num w:numId="38">
    <w:abstractNumId w:val="30"/>
  </w:num>
  <w:num w:numId="39">
    <w:abstractNumId w:val="7"/>
  </w:num>
  <w:num w:numId="40">
    <w:abstractNumId w:val="9"/>
  </w:num>
  <w:num w:numId="41">
    <w:abstractNumId w:val="20"/>
  </w:num>
  <w:num w:numId="42">
    <w:abstractNumId w:val="2"/>
  </w:num>
  <w:num w:numId="43">
    <w:abstractNumId w:val="31"/>
  </w:num>
  <w:num w:numId="44">
    <w:abstractNumId w:val="42"/>
  </w:num>
  <w:num w:numId="45">
    <w:abstractNumId w:val="39"/>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C8"/>
    <w:rsid w:val="00002450"/>
    <w:rsid w:val="00003097"/>
    <w:rsid w:val="00004062"/>
    <w:rsid w:val="00025EA4"/>
    <w:rsid w:val="000261E2"/>
    <w:rsid w:val="00030BFC"/>
    <w:rsid w:val="0003577B"/>
    <w:rsid w:val="00035F1D"/>
    <w:rsid w:val="0004219B"/>
    <w:rsid w:val="00042C19"/>
    <w:rsid w:val="000473C8"/>
    <w:rsid w:val="00051100"/>
    <w:rsid w:val="00072D77"/>
    <w:rsid w:val="000849C7"/>
    <w:rsid w:val="000855B4"/>
    <w:rsid w:val="000A333B"/>
    <w:rsid w:val="000A52A2"/>
    <w:rsid w:val="000B1DE9"/>
    <w:rsid w:val="000C093A"/>
    <w:rsid w:val="000C5295"/>
    <w:rsid w:val="000C6FE9"/>
    <w:rsid w:val="000F381A"/>
    <w:rsid w:val="000F3EE9"/>
    <w:rsid w:val="001061EE"/>
    <w:rsid w:val="00116420"/>
    <w:rsid w:val="00116D2D"/>
    <w:rsid w:val="00122D32"/>
    <w:rsid w:val="00130D96"/>
    <w:rsid w:val="00140CB7"/>
    <w:rsid w:val="001429EE"/>
    <w:rsid w:val="00162225"/>
    <w:rsid w:val="001835AB"/>
    <w:rsid w:val="0019329A"/>
    <w:rsid w:val="001A0987"/>
    <w:rsid w:val="001A161A"/>
    <w:rsid w:val="001B2EB6"/>
    <w:rsid w:val="001C1A7C"/>
    <w:rsid w:val="001C288C"/>
    <w:rsid w:val="001C7DD2"/>
    <w:rsid w:val="001D0B9D"/>
    <w:rsid w:val="001E0CBF"/>
    <w:rsid w:val="001E6DB3"/>
    <w:rsid w:val="001F54B3"/>
    <w:rsid w:val="0020090C"/>
    <w:rsid w:val="002031C1"/>
    <w:rsid w:val="00204367"/>
    <w:rsid w:val="00242815"/>
    <w:rsid w:val="0025249D"/>
    <w:rsid w:val="00271EC4"/>
    <w:rsid w:val="00280E7B"/>
    <w:rsid w:val="00280FEB"/>
    <w:rsid w:val="00291222"/>
    <w:rsid w:val="002A1F18"/>
    <w:rsid w:val="002B10AC"/>
    <w:rsid w:val="002B16E9"/>
    <w:rsid w:val="002B5195"/>
    <w:rsid w:val="002B5B25"/>
    <w:rsid w:val="002C145B"/>
    <w:rsid w:val="002E26B4"/>
    <w:rsid w:val="00302D89"/>
    <w:rsid w:val="003045C8"/>
    <w:rsid w:val="00306EB6"/>
    <w:rsid w:val="0032285B"/>
    <w:rsid w:val="00325A3B"/>
    <w:rsid w:val="00325F70"/>
    <w:rsid w:val="00331028"/>
    <w:rsid w:val="0035221B"/>
    <w:rsid w:val="00353539"/>
    <w:rsid w:val="00354CE3"/>
    <w:rsid w:val="00363644"/>
    <w:rsid w:val="00386A7B"/>
    <w:rsid w:val="00391F5D"/>
    <w:rsid w:val="00394B35"/>
    <w:rsid w:val="003A696F"/>
    <w:rsid w:val="003C782A"/>
    <w:rsid w:val="003D7BC7"/>
    <w:rsid w:val="003E4F9E"/>
    <w:rsid w:val="003F31DE"/>
    <w:rsid w:val="00407FA2"/>
    <w:rsid w:val="00417E56"/>
    <w:rsid w:val="004213CB"/>
    <w:rsid w:val="0042733B"/>
    <w:rsid w:val="004276FC"/>
    <w:rsid w:val="00437F71"/>
    <w:rsid w:val="00446393"/>
    <w:rsid w:val="0045248D"/>
    <w:rsid w:val="00462B18"/>
    <w:rsid w:val="00467E6A"/>
    <w:rsid w:val="00474AEF"/>
    <w:rsid w:val="0047776C"/>
    <w:rsid w:val="00484C68"/>
    <w:rsid w:val="00487130"/>
    <w:rsid w:val="004A0648"/>
    <w:rsid w:val="004A375B"/>
    <w:rsid w:val="004A4530"/>
    <w:rsid w:val="004B04CC"/>
    <w:rsid w:val="004B50D5"/>
    <w:rsid w:val="004C2B15"/>
    <w:rsid w:val="004C2C35"/>
    <w:rsid w:val="004C4CF8"/>
    <w:rsid w:val="004D7853"/>
    <w:rsid w:val="004D7B7C"/>
    <w:rsid w:val="004D7BB8"/>
    <w:rsid w:val="004E080F"/>
    <w:rsid w:val="004E30E3"/>
    <w:rsid w:val="004F2A6E"/>
    <w:rsid w:val="00506CE9"/>
    <w:rsid w:val="00513722"/>
    <w:rsid w:val="00514C6F"/>
    <w:rsid w:val="00522975"/>
    <w:rsid w:val="005233AA"/>
    <w:rsid w:val="005239D4"/>
    <w:rsid w:val="00527D7A"/>
    <w:rsid w:val="00533AFE"/>
    <w:rsid w:val="005466A2"/>
    <w:rsid w:val="005578FF"/>
    <w:rsid w:val="00563E7E"/>
    <w:rsid w:val="00572D75"/>
    <w:rsid w:val="005776CE"/>
    <w:rsid w:val="00582040"/>
    <w:rsid w:val="00585604"/>
    <w:rsid w:val="005914C5"/>
    <w:rsid w:val="0059778C"/>
    <w:rsid w:val="00597FF6"/>
    <w:rsid w:val="005A0101"/>
    <w:rsid w:val="005A4674"/>
    <w:rsid w:val="005A5C2D"/>
    <w:rsid w:val="005B73C6"/>
    <w:rsid w:val="005D25E0"/>
    <w:rsid w:val="005D5E3E"/>
    <w:rsid w:val="005E0311"/>
    <w:rsid w:val="005E1D71"/>
    <w:rsid w:val="005E6CED"/>
    <w:rsid w:val="005F030D"/>
    <w:rsid w:val="005F1BD8"/>
    <w:rsid w:val="005F470A"/>
    <w:rsid w:val="005F706E"/>
    <w:rsid w:val="005F744D"/>
    <w:rsid w:val="005F7C40"/>
    <w:rsid w:val="00603AC0"/>
    <w:rsid w:val="00603C48"/>
    <w:rsid w:val="00604C6D"/>
    <w:rsid w:val="006119B7"/>
    <w:rsid w:val="00614434"/>
    <w:rsid w:val="00632B5F"/>
    <w:rsid w:val="00636E89"/>
    <w:rsid w:val="00671455"/>
    <w:rsid w:val="006764F6"/>
    <w:rsid w:val="00683D68"/>
    <w:rsid w:val="006846BD"/>
    <w:rsid w:val="00685115"/>
    <w:rsid w:val="00691D69"/>
    <w:rsid w:val="00692D66"/>
    <w:rsid w:val="006A04F7"/>
    <w:rsid w:val="006D3D57"/>
    <w:rsid w:val="006E0150"/>
    <w:rsid w:val="006E12C1"/>
    <w:rsid w:val="006E1333"/>
    <w:rsid w:val="006E366E"/>
    <w:rsid w:val="006F7A43"/>
    <w:rsid w:val="00700B59"/>
    <w:rsid w:val="00704A42"/>
    <w:rsid w:val="007124CF"/>
    <w:rsid w:val="00752721"/>
    <w:rsid w:val="00752971"/>
    <w:rsid w:val="00753D57"/>
    <w:rsid w:val="00756074"/>
    <w:rsid w:val="007562BD"/>
    <w:rsid w:val="007641C8"/>
    <w:rsid w:val="00770876"/>
    <w:rsid w:val="007777F1"/>
    <w:rsid w:val="007953C6"/>
    <w:rsid w:val="00796C03"/>
    <w:rsid w:val="0079727E"/>
    <w:rsid w:val="007B5377"/>
    <w:rsid w:val="007D40CF"/>
    <w:rsid w:val="007D455C"/>
    <w:rsid w:val="007E1AB5"/>
    <w:rsid w:val="007E2104"/>
    <w:rsid w:val="007F2860"/>
    <w:rsid w:val="007F3328"/>
    <w:rsid w:val="008233A1"/>
    <w:rsid w:val="00855444"/>
    <w:rsid w:val="00861362"/>
    <w:rsid w:val="00863988"/>
    <w:rsid w:val="00867AE3"/>
    <w:rsid w:val="00870268"/>
    <w:rsid w:val="00870F2C"/>
    <w:rsid w:val="008759A3"/>
    <w:rsid w:val="00887B87"/>
    <w:rsid w:val="008B2219"/>
    <w:rsid w:val="008C5F72"/>
    <w:rsid w:val="008D080E"/>
    <w:rsid w:val="008D2682"/>
    <w:rsid w:val="008D29D8"/>
    <w:rsid w:val="008D2AEE"/>
    <w:rsid w:val="008D7CBA"/>
    <w:rsid w:val="008E4E09"/>
    <w:rsid w:val="008E70FF"/>
    <w:rsid w:val="008F3745"/>
    <w:rsid w:val="008F40E5"/>
    <w:rsid w:val="008F4899"/>
    <w:rsid w:val="008F4F4A"/>
    <w:rsid w:val="008F50C6"/>
    <w:rsid w:val="00915F78"/>
    <w:rsid w:val="0091775E"/>
    <w:rsid w:val="00920CC6"/>
    <w:rsid w:val="009217FB"/>
    <w:rsid w:val="00937E80"/>
    <w:rsid w:val="00946A5E"/>
    <w:rsid w:val="00965527"/>
    <w:rsid w:val="009716CA"/>
    <w:rsid w:val="00973ADE"/>
    <w:rsid w:val="009755C8"/>
    <w:rsid w:val="0097587B"/>
    <w:rsid w:val="00997112"/>
    <w:rsid w:val="009A16EB"/>
    <w:rsid w:val="009A45FB"/>
    <w:rsid w:val="009B1B20"/>
    <w:rsid w:val="009B4F99"/>
    <w:rsid w:val="009B637A"/>
    <w:rsid w:val="009B7C80"/>
    <w:rsid w:val="009D1EC5"/>
    <w:rsid w:val="009E2E2B"/>
    <w:rsid w:val="009E340A"/>
    <w:rsid w:val="009F391A"/>
    <w:rsid w:val="009F77C3"/>
    <w:rsid w:val="00A01D0D"/>
    <w:rsid w:val="00A342E5"/>
    <w:rsid w:val="00A35164"/>
    <w:rsid w:val="00A36D0A"/>
    <w:rsid w:val="00A42EA8"/>
    <w:rsid w:val="00A47EBC"/>
    <w:rsid w:val="00A506C7"/>
    <w:rsid w:val="00A563B8"/>
    <w:rsid w:val="00A67308"/>
    <w:rsid w:val="00A67E13"/>
    <w:rsid w:val="00A76634"/>
    <w:rsid w:val="00A841D3"/>
    <w:rsid w:val="00A90A1F"/>
    <w:rsid w:val="00AA0749"/>
    <w:rsid w:val="00AB47AF"/>
    <w:rsid w:val="00AB7B66"/>
    <w:rsid w:val="00AD3571"/>
    <w:rsid w:val="00AE3494"/>
    <w:rsid w:val="00AE5AB5"/>
    <w:rsid w:val="00AF6A7A"/>
    <w:rsid w:val="00B03538"/>
    <w:rsid w:val="00B114B5"/>
    <w:rsid w:val="00B12A75"/>
    <w:rsid w:val="00B15641"/>
    <w:rsid w:val="00B324CD"/>
    <w:rsid w:val="00B35A0D"/>
    <w:rsid w:val="00B40C26"/>
    <w:rsid w:val="00B41A33"/>
    <w:rsid w:val="00B42FDC"/>
    <w:rsid w:val="00B73E62"/>
    <w:rsid w:val="00B815F3"/>
    <w:rsid w:val="00B82DA6"/>
    <w:rsid w:val="00B85F23"/>
    <w:rsid w:val="00B950B7"/>
    <w:rsid w:val="00B9698E"/>
    <w:rsid w:val="00B97488"/>
    <w:rsid w:val="00BA091F"/>
    <w:rsid w:val="00BA37EC"/>
    <w:rsid w:val="00BA6B83"/>
    <w:rsid w:val="00BA73A8"/>
    <w:rsid w:val="00BB0CD3"/>
    <w:rsid w:val="00BB41A4"/>
    <w:rsid w:val="00BB5F49"/>
    <w:rsid w:val="00BB67C9"/>
    <w:rsid w:val="00BD5090"/>
    <w:rsid w:val="00BD5249"/>
    <w:rsid w:val="00BE0E14"/>
    <w:rsid w:val="00BE208A"/>
    <w:rsid w:val="00BE4743"/>
    <w:rsid w:val="00C226CA"/>
    <w:rsid w:val="00C23B1D"/>
    <w:rsid w:val="00C275A6"/>
    <w:rsid w:val="00C552AA"/>
    <w:rsid w:val="00C5723C"/>
    <w:rsid w:val="00C5729B"/>
    <w:rsid w:val="00C57F32"/>
    <w:rsid w:val="00C84B22"/>
    <w:rsid w:val="00C852BF"/>
    <w:rsid w:val="00C86D6C"/>
    <w:rsid w:val="00C90155"/>
    <w:rsid w:val="00C91791"/>
    <w:rsid w:val="00CA1834"/>
    <w:rsid w:val="00CA39B7"/>
    <w:rsid w:val="00CA400C"/>
    <w:rsid w:val="00CC0E5C"/>
    <w:rsid w:val="00CC5836"/>
    <w:rsid w:val="00CD0128"/>
    <w:rsid w:val="00CE5D3A"/>
    <w:rsid w:val="00CF0BD1"/>
    <w:rsid w:val="00CF35F7"/>
    <w:rsid w:val="00CF68EB"/>
    <w:rsid w:val="00CF6C9F"/>
    <w:rsid w:val="00D031F5"/>
    <w:rsid w:val="00D07A1B"/>
    <w:rsid w:val="00D20561"/>
    <w:rsid w:val="00D236AB"/>
    <w:rsid w:val="00D54087"/>
    <w:rsid w:val="00D61B7A"/>
    <w:rsid w:val="00D62498"/>
    <w:rsid w:val="00D67D34"/>
    <w:rsid w:val="00D80387"/>
    <w:rsid w:val="00D80C8D"/>
    <w:rsid w:val="00D95389"/>
    <w:rsid w:val="00DA4111"/>
    <w:rsid w:val="00DB016D"/>
    <w:rsid w:val="00DB42EE"/>
    <w:rsid w:val="00DB4C8B"/>
    <w:rsid w:val="00DC1DA3"/>
    <w:rsid w:val="00DC1EBB"/>
    <w:rsid w:val="00DC3DDC"/>
    <w:rsid w:val="00DC4F54"/>
    <w:rsid w:val="00DC594E"/>
    <w:rsid w:val="00DD2B66"/>
    <w:rsid w:val="00DD370B"/>
    <w:rsid w:val="00DD4B70"/>
    <w:rsid w:val="00DE235A"/>
    <w:rsid w:val="00DE243D"/>
    <w:rsid w:val="00DF7C3C"/>
    <w:rsid w:val="00E33D11"/>
    <w:rsid w:val="00E45356"/>
    <w:rsid w:val="00E54F99"/>
    <w:rsid w:val="00E554F4"/>
    <w:rsid w:val="00E6073A"/>
    <w:rsid w:val="00E74C54"/>
    <w:rsid w:val="00E762FE"/>
    <w:rsid w:val="00E82D61"/>
    <w:rsid w:val="00EA0A85"/>
    <w:rsid w:val="00EB0F26"/>
    <w:rsid w:val="00EB2F55"/>
    <w:rsid w:val="00EB3238"/>
    <w:rsid w:val="00EB5914"/>
    <w:rsid w:val="00EC2AF4"/>
    <w:rsid w:val="00ED1140"/>
    <w:rsid w:val="00ED566D"/>
    <w:rsid w:val="00EE2016"/>
    <w:rsid w:val="00EE7F97"/>
    <w:rsid w:val="00F008D7"/>
    <w:rsid w:val="00F02275"/>
    <w:rsid w:val="00F02FE9"/>
    <w:rsid w:val="00F03DE2"/>
    <w:rsid w:val="00F14A62"/>
    <w:rsid w:val="00F20364"/>
    <w:rsid w:val="00F23811"/>
    <w:rsid w:val="00F44C57"/>
    <w:rsid w:val="00F51CD8"/>
    <w:rsid w:val="00F60887"/>
    <w:rsid w:val="00F614BA"/>
    <w:rsid w:val="00F62BB5"/>
    <w:rsid w:val="00F643E6"/>
    <w:rsid w:val="00F707E1"/>
    <w:rsid w:val="00F73BE7"/>
    <w:rsid w:val="00F763B4"/>
    <w:rsid w:val="00F7767C"/>
    <w:rsid w:val="00F82D50"/>
    <w:rsid w:val="00F84BAF"/>
    <w:rsid w:val="00F878C0"/>
    <w:rsid w:val="00FA752C"/>
    <w:rsid w:val="00FD2EF1"/>
    <w:rsid w:val="00FE2489"/>
    <w:rsid w:val="00FE2F8F"/>
    <w:rsid w:val="00FE42D7"/>
    <w:rsid w:val="00FE43EE"/>
    <w:rsid w:val="00FF1304"/>
    <w:rsid w:val="00FF32B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AA22"/>
  <w15:docId w15:val="{52AF1BD4-3D9F-4595-A53D-C7323D95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Kop2tekst"/>
    <w:link w:val="Heading1Char"/>
    <w:qFormat/>
    <w:rsid w:val="009755C8"/>
    <w:pPr>
      <w:keepNext/>
      <w:numPr>
        <w:numId w:val="18"/>
      </w:numPr>
      <w:spacing w:after="240" w:line="240" w:lineRule="auto"/>
      <w:jc w:val="both"/>
      <w:outlineLvl w:val="0"/>
    </w:pPr>
    <w:rPr>
      <w:rFonts w:ascii="Arial" w:eastAsia="Arial" w:hAnsi="Arial" w:cs="Arial"/>
      <w:b/>
      <w:szCs w:val="20"/>
      <w:lang w:eastAsia="nl-NL"/>
    </w:rPr>
  </w:style>
  <w:style w:type="paragraph" w:styleId="Heading2">
    <w:name w:val="heading 2"/>
    <w:basedOn w:val="Normal"/>
    <w:link w:val="Heading2Char"/>
    <w:qFormat/>
    <w:rsid w:val="009755C8"/>
    <w:pPr>
      <w:spacing w:before="120" w:after="0" w:line="280" w:lineRule="atLeast"/>
      <w:ind w:left="720" w:hanging="720"/>
      <w:jc w:val="both"/>
      <w:outlineLvl w:val="1"/>
    </w:pPr>
    <w:rPr>
      <w:rFonts w:ascii="Times New Roman" w:eastAsia="Times New Roman" w:hAnsi="Times New Roman" w:cs="Times New Roman"/>
      <w:sz w:val="24"/>
      <w:szCs w:val="20"/>
      <w:lang w:val="nl" w:eastAsia="nl-NL"/>
    </w:rPr>
  </w:style>
  <w:style w:type="paragraph" w:styleId="Heading4">
    <w:name w:val="heading 4"/>
    <w:basedOn w:val="Normal"/>
    <w:next w:val="Normal"/>
    <w:link w:val="Heading4Char"/>
    <w:uiPriority w:val="9"/>
    <w:semiHidden/>
    <w:unhideWhenUsed/>
    <w:qFormat/>
    <w:rsid w:val="009755C8"/>
    <w:pPr>
      <w:keepNext/>
      <w:keepLines/>
      <w:spacing w:before="40" w:after="0" w:line="240" w:lineRule="auto"/>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55C8"/>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FooterChar">
    <w:name w:val="Footer Char"/>
    <w:basedOn w:val="DefaultParagraphFont"/>
    <w:link w:val="Footer"/>
    <w:uiPriority w:val="99"/>
    <w:rsid w:val="009755C8"/>
    <w:rPr>
      <w:rFonts w:ascii="Times New Roman" w:eastAsia="Times New Roman" w:hAnsi="Times New Roman" w:cs="Times New Roman"/>
      <w:sz w:val="24"/>
      <w:szCs w:val="24"/>
      <w:lang w:eastAsia="nl-NL"/>
    </w:rPr>
  </w:style>
  <w:style w:type="character" w:styleId="PageNumber">
    <w:name w:val="page number"/>
    <w:basedOn w:val="DefaultParagraphFont"/>
    <w:rsid w:val="009755C8"/>
  </w:style>
  <w:style w:type="paragraph" w:styleId="Header">
    <w:name w:val="header"/>
    <w:basedOn w:val="Normal"/>
    <w:link w:val="HeaderChar"/>
    <w:rsid w:val="009755C8"/>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HeaderChar">
    <w:name w:val="Header Char"/>
    <w:basedOn w:val="DefaultParagraphFont"/>
    <w:link w:val="Header"/>
    <w:rsid w:val="009755C8"/>
    <w:rPr>
      <w:rFonts w:ascii="Times New Roman" w:eastAsia="Times New Roman" w:hAnsi="Times New Roman" w:cs="Times New Roman"/>
      <w:sz w:val="24"/>
      <w:szCs w:val="24"/>
      <w:lang w:eastAsia="nl-NL"/>
    </w:rPr>
  </w:style>
  <w:style w:type="paragraph" w:styleId="TOC1">
    <w:name w:val="toc 1"/>
    <w:basedOn w:val="Normal"/>
    <w:next w:val="Normal"/>
    <w:autoRedefine/>
    <w:uiPriority w:val="39"/>
    <w:rsid w:val="009755C8"/>
    <w:pPr>
      <w:numPr>
        <w:numId w:val="16"/>
      </w:numPr>
      <w:tabs>
        <w:tab w:val="left" w:pos="1440"/>
        <w:tab w:val="right" w:leader="dot" w:pos="8729"/>
      </w:tabs>
      <w:spacing w:after="0" w:line="240" w:lineRule="auto"/>
    </w:pPr>
    <w:rPr>
      <w:rFonts w:ascii="Verdana" w:eastAsia="Times New Roman" w:hAnsi="Verdana" w:cs="Times New Roman"/>
      <w:sz w:val="20"/>
      <w:szCs w:val="24"/>
      <w:lang w:eastAsia="nl-NL"/>
    </w:rPr>
  </w:style>
  <w:style w:type="character" w:customStyle="1" w:styleId="Heading1Char">
    <w:name w:val="Heading 1 Char"/>
    <w:basedOn w:val="DefaultParagraphFont"/>
    <w:link w:val="Heading1"/>
    <w:rsid w:val="009755C8"/>
    <w:rPr>
      <w:rFonts w:ascii="Arial" w:eastAsia="Arial" w:hAnsi="Arial" w:cs="Arial"/>
      <w:b/>
      <w:szCs w:val="20"/>
      <w:lang w:eastAsia="nl-NL"/>
    </w:rPr>
  </w:style>
  <w:style w:type="character" w:customStyle="1" w:styleId="Heading2Char">
    <w:name w:val="Heading 2 Char"/>
    <w:basedOn w:val="DefaultParagraphFont"/>
    <w:link w:val="Heading2"/>
    <w:rsid w:val="009755C8"/>
    <w:rPr>
      <w:rFonts w:ascii="Times New Roman" w:eastAsia="Times New Roman" w:hAnsi="Times New Roman" w:cs="Times New Roman"/>
      <w:sz w:val="24"/>
      <w:szCs w:val="20"/>
      <w:lang w:val="nl" w:eastAsia="nl-NL"/>
    </w:rPr>
  </w:style>
  <w:style w:type="character" w:customStyle="1" w:styleId="Heading4Char">
    <w:name w:val="Heading 4 Char"/>
    <w:basedOn w:val="DefaultParagraphFont"/>
    <w:link w:val="Heading4"/>
    <w:uiPriority w:val="9"/>
    <w:semiHidden/>
    <w:rsid w:val="009755C8"/>
    <w:rPr>
      <w:rFonts w:asciiTheme="majorHAnsi" w:eastAsiaTheme="majorEastAsia" w:hAnsiTheme="majorHAnsi" w:cstheme="majorBidi"/>
      <w:i/>
      <w:iCs/>
      <w:color w:val="2E74B5" w:themeColor="accent1" w:themeShade="BF"/>
      <w:lang w:val="en-US"/>
    </w:rPr>
  </w:style>
  <w:style w:type="paragraph" w:styleId="ListParagraph">
    <w:name w:val="List Paragraph"/>
    <w:aliases w:val="Nictiz Opsommingsteken,lp1,Bullet List,FooterText,TOC style"/>
    <w:basedOn w:val="Normal"/>
    <w:link w:val="ListParagraphChar"/>
    <w:uiPriority w:val="34"/>
    <w:qFormat/>
    <w:rsid w:val="009755C8"/>
    <w:pPr>
      <w:spacing w:after="0" w:line="240" w:lineRule="auto"/>
      <w:ind w:left="720"/>
      <w:contextualSpacing/>
    </w:pPr>
    <w:rPr>
      <w:rFonts w:ascii="Times New Roman" w:eastAsia="PMingLiU" w:hAnsi="Times New Roman" w:cs="Times New Roman"/>
      <w:lang w:val="en-US"/>
    </w:rPr>
  </w:style>
  <w:style w:type="character" w:customStyle="1" w:styleId="ListParagraphChar">
    <w:name w:val="List Paragraph Char"/>
    <w:aliases w:val="Nictiz Opsommingsteken Char,lp1 Char,Bullet List Char,FooterText Char,TOC style Char"/>
    <w:basedOn w:val="DefaultParagraphFont"/>
    <w:link w:val="ListParagraph"/>
    <w:uiPriority w:val="34"/>
    <w:rsid w:val="009755C8"/>
    <w:rPr>
      <w:rFonts w:ascii="Times New Roman" w:eastAsia="PMingLiU" w:hAnsi="Times New Roman" w:cs="Times New Roman"/>
      <w:lang w:val="en-US"/>
    </w:rPr>
  </w:style>
  <w:style w:type="paragraph" w:customStyle="1" w:styleId="Kop2tekst">
    <w:name w:val="Kop 2 tekst"/>
    <w:basedOn w:val="Heading1"/>
    <w:link w:val="Kop2tekstChar"/>
    <w:qFormat/>
    <w:rsid w:val="009755C8"/>
    <w:pPr>
      <w:numPr>
        <w:ilvl w:val="1"/>
      </w:numPr>
    </w:pPr>
    <w:rPr>
      <w:b w:val="0"/>
      <w:sz w:val="20"/>
    </w:rPr>
  </w:style>
  <w:style w:type="paragraph" w:customStyle="1" w:styleId="Opsomminga">
    <w:name w:val="Opsomming a)"/>
    <w:basedOn w:val="ListParagraph"/>
    <w:link w:val="OpsommingaChar"/>
    <w:qFormat/>
    <w:rsid w:val="009755C8"/>
    <w:pPr>
      <w:numPr>
        <w:numId w:val="17"/>
      </w:numPr>
      <w:jc w:val="both"/>
    </w:pPr>
    <w:rPr>
      <w:rFonts w:ascii="Arial" w:hAnsi="Arial" w:cs="Arial"/>
      <w:sz w:val="20"/>
    </w:rPr>
  </w:style>
  <w:style w:type="character" w:customStyle="1" w:styleId="Kop2tekstChar">
    <w:name w:val="Kop 2 tekst Char"/>
    <w:basedOn w:val="Heading1Char"/>
    <w:link w:val="Kop2tekst"/>
    <w:rsid w:val="009755C8"/>
    <w:rPr>
      <w:rFonts w:ascii="Arial" w:eastAsia="Arial" w:hAnsi="Arial" w:cs="Arial"/>
      <w:b w:val="0"/>
      <w:sz w:val="20"/>
      <w:szCs w:val="20"/>
      <w:lang w:eastAsia="nl-NL"/>
    </w:rPr>
  </w:style>
  <w:style w:type="character" w:customStyle="1" w:styleId="OpsommingaChar">
    <w:name w:val="Opsomming a) Char"/>
    <w:basedOn w:val="ListParagraphChar"/>
    <w:link w:val="Opsomminga"/>
    <w:rsid w:val="009755C8"/>
    <w:rPr>
      <w:rFonts w:ascii="Arial" w:eastAsia="PMingLiU" w:hAnsi="Arial" w:cs="Arial"/>
      <w:sz w:val="20"/>
      <w:lang w:val="en-US"/>
    </w:rPr>
  </w:style>
  <w:style w:type="paragraph" w:styleId="BalloonText">
    <w:name w:val="Balloon Text"/>
    <w:basedOn w:val="Normal"/>
    <w:link w:val="BalloonTextChar"/>
    <w:uiPriority w:val="99"/>
    <w:semiHidden/>
    <w:unhideWhenUsed/>
    <w:rsid w:val="00920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CC6"/>
    <w:rPr>
      <w:rFonts w:ascii="Segoe UI" w:hAnsi="Segoe UI" w:cs="Segoe UI"/>
      <w:sz w:val="18"/>
      <w:szCs w:val="18"/>
    </w:rPr>
  </w:style>
  <w:style w:type="paragraph" w:styleId="TOC3">
    <w:name w:val="toc 3"/>
    <w:basedOn w:val="Normal"/>
    <w:next w:val="Normal"/>
    <w:autoRedefine/>
    <w:uiPriority w:val="39"/>
    <w:unhideWhenUsed/>
    <w:rsid w:val="007953C6"/>
    <w:pPr>
      <w:spacing w:after="100"/>
      <w:ind w:left="440"/>
    </w:pPr>
  </w:style>
  <w:style w:type="table" w:customStyle="1" w:styleId="PlainTable11">
    <w:name w:val="Plain Table 11"/>
    <w:basedOn w:val="TableNormal"/>
    <w:uiPriority w:val="41"/>
    <w:rsid w:val="009716CA"/>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FootnoteText">
    <w:name w:val="footnote text"/>
    <w:basedOn w:val="Normal"/>
    <w:link w:val="FootnoteTextChar"/>
    <w:uiPriority w:val="99"/>
    <w:semiHidden/>
    <w:rsid w:val="004D7B7C"/>
    <w:pPr>
      <w:suppressAutoHyphens/>
      <w:spacing w:before="60" w:after="60" w:line="240" w:lineRule="auto"/>
    </w:pPr>
    <w:rPr>
      <w:rFonts w:ascii="Verdana" w:eastAsia="Times New Roman" w:hAnsi="Verdana" w:cs="Times New Roman"/>
      <w:sz w:val="16"/>
      <w:szCs w:val="20"/>
    </w:rPr>
  </w:style>
  <w:style w:type="character" w:customStyle="1" w:styleId="FootnoteTextChar">
    <w:name w:val="Footnote Text Char"/>
    <w:basedOn w:val="DefaultParagraphFont"/>
    <w:link w:val="FootnoteText"/>
    <w:uiPriority w:val="99"/>
    <w:semiHidden/>
    <w:rsid w:val="004D7B7C"/>
    <w:rPr>
      <w:rFonts w:ascii="Verdana" w:eastAsia="Times New Roman" w:hAnsi="Verdana" w:cs="Times New Roman"/>
      <w:sz w:val="16"/>
      <w:szCs w:val="20"/>
    </w:rPr>
  </w:style>
  <w:style w:type="character" w:styleId="FootnoteReference">
    <w:name w:val="footnote reference"/>
    <w:basedOn w:val="DefaultParagraphFont"/>
    <w:rsid w:val="004D7B7C"/>
    <w:rPr>
      <w:vertAlign w:val="superscript"/>
    </w:rPr>
  </w:style>
  <w:style w:type="character" w:styleId="Hyperlink">
    <w:name w:val="Hyperlink"/>
    <w:basedOn w:val="DefaultParagraphFont"/>
    <w:uiPriority w:val="99"/>
    <w:unhideWhenUsed/>
    <w:rsid w:val="00487130"/>
    <w:rPr>
      <w:color w:val="0563C1" w:themeColor="hyperlink"/>
      <w:u w:val="single"/>
    </w:rPr>
  </w:style>
  <w:style w:type="character" w:styleId="CommentReference">
    <w:name w:val="annotation reference"/>
    <w:basedOn w:val="DefaultParagraphFont"/>
    <w:uiPriority w:val="99"/>
    <w:semiHidden/>
    <w:unhideWhenUsed/>
    <w:rsid w:val="008D7CBA"/>
    <w:rPr>
      <w:sz w:val="16"/>
      <w:szCs w:val="16"/>
    </w:rPr>
  </w:style>
  <w:style w:type="paragraph" w:styleId="CommentText">
    <w:name w:val="annotation text"/>
    <w:basedOn w:val="Normal"/>
    <w:link w:val="CommentTextChar"/>
    <w:uiPriority w:val="99"/>
    <w:semiHidden/>
    <w:unhideWhenUsed/>
    <w:rsid w:val="008D7CBA"/>
    <w:pPr>
      <w:spacing w:line="240" w:lineRule="auto"/>
    </w:pPr>
    <w:rPr>
      <w:sz w:val="20"/>
      <w:szCs w:val="20"/>
    </w:rPr>
  </w:style>
  <w:style w:type="character" w:customStyle="1" w:styleId="CommentTextChar">
    <w:name w:val="Comment Text Char"/>
    <w:basedOn w:val="DefaultParagraphFont"/>
    <w:link w:val="CommentText"/>
    <w:uiPriority w:val="99"/>
    <w:semiHidden/>
    <w:rsid w:val="008D7CBA"/>
    <w:rPr>
      <w:sz w:val="20"/>
      <w:szCs w:val="20"/>
    </w:rPr>
  </w:style>
  <w:style w:type="paragraph" w:styleId="CommentSubject">
    <w:name w:val="annotation subject"/>
    <w:basedOn w:val="CommentText"/>
    <w:next w:val="CommentText"/>
    <w:link w:val="CommentSubjectChar"/>
    <w:uiPriority w:val="99"/>
    <w:semiHidden/>
    <w:unhideWhenUsed/>
    <w:rsid w:val="008D7CBA"/>
    <w:rPr>
      <w:b/>
      <w:bCs/>
    </w:rPr>
  </w:style>
  <w:style w:type="character" w:customStyle="1" w:styleId="CommentSubjectChar">
    <w:name w:val="Comment Subject Char"/>
    <w:basedOn w:val="CommentTextChar"/>
    <w:link w:val="CommentSubject"/>
    <w:uiPriority w:val="99"/>
    <w:semiHidden/>
    <w:rsid w:val="008D7CBA"/>
    <w:rPr>
      <w:b/>
      <w:bCs/>
      <w:sz w:val="20"/>
      <w:szCs w:val="20"/>
    </w:rPr>
  </w:style>
  <w:style w:type="table" w:styleId="TableGrid">
    <w:name w:val="Table Grid"/>
    <w:basedOn w:val="TableNormal"/>
    <w:uiPriority w:val="39"/>
    <w:rsid w:val="00A0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056730">
      <w:bodyDiv w:val="1"/>
      <w:marLeft w:val="0"/>
      <w:marRight w:val="0"/>
      <w:marTop w:val="0"/>
      <w:marBottom w:val="0"/>
      <w:divBdr>
        <w:top w:val="none" w:sz="0" w:space="0" w:color="auto"/>
        <w:left w:val="none" w:sz="0" w:space="0" w:color="auto"/>
        <w:bottom w:val="none" w:sz="0" w:space="0" w:color="auto"/>
        <w:right w:val="none" w:sz="0" w:space="0" w:color="auto"/>
      </w:divBdr>
    </w:div>
    <w:div w:id="722674715">
      <w:bodyDiv w:val="1"/>
      <w:marLeft w:val="0"/>
      <w:marRight w:val="0"/>
      <w:marTop w:val="0"/>
      <w:marBottom w:val="0"/>
      <w:divBdr>
        <w:top w:val="none" w:sz="0" w:space="0" w:color="auto"/>
        <w:left w:val="none" w:sz="0" w:space="0" w:color="auto"/>
        <w:bottom w:val="none" w:sz="0" w:space="0" w:color="auto"/>
        <w:right w:val="none" w:sz="0" w:space="0" w:color="auto"/>
      </w:divBdr>
    </w:div>
    <w:div w:id="19020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vzvz.nl/over-het-lsp/aansluit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ervicedesk-nl@csc.com" TargetMode="External"/><Relationship Id="rId2" Type="http://schemas.openxmlformats.org/officeDocument/2006/relationships/customXml" Target="../customXml/item2.xml"/><Relationship Id="rId16" Type="http://schemas.openxmlformats.org/officeDocument/2006/relationships/hyperlink" Target="mailto:zorg-ab@vzvz.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rvicedesk-nl@csc.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zvz.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stTeam@vzvz.nl"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3FB4D4C8165449089BB530BDEB24F" ma:contentTypeVersion="11" ma:contentTypeDescription="Een nieuw document maken." ma:contentTypeScope="" ma:versionID="f7e27bb9269f61989b8fc4e7677951ee">
  <xsd:schema xmlns:xsd="http://www.w3.org/2001/XMLSchema" xmlns:xs="http://www.w3.org/2001/XMLSchema" xmlns:p="http://schemas.microsoft.com/office/2006/metadata/properties" xmlns:ns2="008e4fdb-60e9-4897-a362-fe1744600e76" targetNamespace="http://schemas.microsoft.com/office/2006/metadata/properties" ma:root="true" ma:fieldsID="e03b22bbb9e2b618ec30ee0442c7c8f3" ns2:_="">
    <xsd:import namespace="008e4fdb-60e9-4897-a362-fe1744600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e4fdb-60e9-4897-a362-fe174460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76AF3-CC0A-42D3-9AF5-7581EBDACAC2}">
  <ds:schemaRefs>
    <ds:schemaRef ds:uri="http://schemas.microsoft.com/sharepoint/v3/contenttype/forms"/>
  </ds:schemaRefs>
</ds:datastoreItem>
</file>

<file path=customXml/itemProps2.xml><?xml version="1.0" encoding="utf-8"?>
<ds:datastoreItem xmlns:ds="http://schemas.openxmlformats.org/officeDocument/2006/customXml" ds:itemID="{ED6A7ADD-6784-481B-877E-3E432A1338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6034C-199B-4DBA-8E33-547B785747D0}"/>
</file>

<file path=customXml/itemProps4.xml><?xml version="1.0" encoding="utf-8"?>
<ds:datastoreItem xmlns:ds="http://schemas.openxmlformats.org/officeDocument/2006/customXml" ds:itemID="{E92FA801-15DF-48FC-AE9E-43867FE5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6036</Words>
  <Characters>34408</Characters>
  <Application>Microsoft Office Word</Application>
  <DocSecurity>0</DocSecurity>
  <Lines>286</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Songul Mutluer</dc:creator>
  <cp:lastModifiedBy>Willemsen, Kees</cp:lastModifiedBy>
  <cp:revision>2</cp:revision>
  <cp:lastPrinted>2020-05-25T07:32:00Z</cp:lastPrinted>
  <dcterms:created xsi:type="dcterms:W3CDTF">2021-09-29T15:55:00Z</dcterms:created>
  <dcterms:modified xsi:type="dcterms:W3CDTF">2021-09-29T15:55:00Z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0x010100DDA3FB4D4C8165449089BB530BDEB24F</vt:lpwstr>
  </property>
</Properties>
</file>